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73464EB2" w:rsidR="00690480" w:rsidRPr="001B0BFA" w:rsidRDefault="00C11008" w:rsidP="006904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A308A4">
        <w:rPr>
          <w:rFonts w:ascii="Arial" w:eastAsia="SimSun" w:hAnsi="Arial" w:cs="Times New Roman"/>
          <w:b/>
          <w:bCs/>
          <w:sz w:val="24"/>
          <w:szCs w:val="20"/>
        </w:rPr>
        <w:t>3GPP T</w:t>
      </w:r>
      <w:bookmarkStart w:id="2" w:name="_Ref452454252"/>
      <w:bookmarkEnd w:id="2"/>
      <w:r w:rsidRPr="00A308A4">
        <w:rPr>
          <w:rFonts w:ascii="Arial" w:eastAsia="SimSun" w:hAnsi="Arial" w:cs="Times New Roman"/>
          <w:b/>
          <w:bCs/>
          <w:sz w:val="24"/>
          <w:szCs w:val="20"/>
        </w:rPr>
        <w:t xml:space="preserve">SG-RAN </w:t>
      </w:r>
      <w:r w:rsidRPr="00A308A4">
        <w:rPr>
          <w:rFonts w:ascii="Arial" w:eastAsia="SimSun" w:hAnsi="Arial" w:cs="Times New Roman"/>
          <w:b/>
          <w:sz w:val="24"/>
          <w:szCs w:val="20"/>
        </w:rPr>
        <w:t>WG4 Meeting #11</w:t>
      </w:r>
      <w:r w:rsidR="00A308A4" w:rsidRPr="00A308A4">
        <w:rPr>
          <w:rFonts w:ascii="Arial" w:eastAsia="SimSun" w:hAnsi="Arial" w:cs="Times New Roman"/>
          <w:b/>
          <w:sz w:val="24"/>
          <w:szCs w:val="20"/>
        </w:rPr>
        <w:t>7</w:t>
      </w:r>
      <w:r w:rsidR="00690480" w:rsidRPr="00A308A4">
        <w:rPr>
          <w:rFonts w:ascii="Arial" w:eastAsia="SimSun" w:hAnsi="Arial" w:cs="Times New Roman"/>
          <w:b/>
          <w:bCs/>
          <w:sz w:val="24"/>
          <w:szCs w:val="20"/>
          <w:lang w:val="en-US"/>
        </w:rPr>
        <w:tab/>
      </w:r>
      <w:r w:rsidR="00297237" w:rsidRPr="00297237">
        <w:rPr>
          <w:rFonts w:ascii="Arial" w:eastAsia="SimSun" w:hAnsi="Arial" w:cs="Times New Roman"/>
          <w:b/>
          <w:sz w:val="24"/>
          <w:szCs w:val="20"/>
          <w:lang w:eastAsia="ja-JP"/>
        </w:rPr>
        <w:t>R4-2521529</w:t>
      </w:r>
    </w:p>
    <w:bookmarkEnd w:id="0"/>
    <w:bookmarkEnd w:id="1"/>
    <w:p w14:paraId="1B7FE6BB" w14:textId="1443D190" w:rsidR="005E162A" w:rsidRPr="00DE72D5" w:rsidRDefault="00A30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308A4">
        <w:rPr>
          <w:rFonts w:ascii="Arial" w:eastAsia="SimSun" w:hAnsi="Arial" w:cs="Times New Roman"/>
          <w:b/>
          <w:sz w:val="24"/>
          <w:szCs w:val="20"/>
        </w:rPr>
        <w:t>Dallas</w:t>
      </w:r>
      <w:r w:rsidR="00FF1769" w:rsidRPr="00A308A4">
        <w:rPr>
          <w:rFonts w:ascii="Arial" w:eastAsia="SimSun" w:hAnsi="Arial" w:cs="Times New Roman"/>
          <w:b/>
          <w:sz w:val="24"/>
          <w:szCs w:val="20"/>
        </w:rPr>
        <w:t xml:space="preserve">, </w:t>
      </w:r>
      <w:r w:rsidRPr="00A308A4">
        <w:rPr>
          <w:rFonts w:ascii="Arial" w:eastAsia="SimSun" w:hAnsi="Arial" w:cs="Times New Roman"/>
          <w:b/>
          <w:sz w:val="24"/>
          <w:szCs w:val="20"/>
        </w:rPr>
        <w:t>US</w:t>
      </w:r>
      <w:r w:rsidR="00297237">
        <w:rPr>
          <w:rFonts w:ascii="Arial" w:eastAsia="SimSun" w:hAnsi="Arial" w:cs="Times New Roman"/>
          <w:b/>
          <w:sz w:val="24"/>
          <w:szCs w:val="20"/>
        </w:rPr>
        <w:t>A</w:t>
      </w:r>
      <w:r w:rsidR="00FF1769" w:rsidRPr="00A308A4">
        <w:rPr>
          <w:rFonts w:ascii="Arial" w:eastAsia="SimSun" w:hAnsi="Arial" w:cs="Times New Roman"/>
          <w:b/>
          <w:sz w:val="24"/>
          <w:szCs w:val="20"/>
        </w:rPr>
        <w:t xml:space="preserve">, </w:t>
      </w:r>
      <w:r w:rsidRPr="00A308A4">
        <w:rPr>
          <w:rFonts w:ascii="Arial" w:eastAsia="SimSun" w:hAnsi="Arial" w:cs="Times New Roman"/>
          <w:b/>
          <w:sz w:val="24"/>
          <w:szCs w:val="20"/>
        </w:rPr>
        <w:t>November 17</w:t>
      </w:r>
      <w:r w:rsidRPr="00A308A4">
        <w:rPr>
          <w:rFonts w:ascii="Arial" w:eastAsia="SimSun" w:hAnsi="Arial" w:cs="Times New Roman"/>
          <w:b/>
          <w:sz w:val="24"/>
          <w:szCs w:val="20"/>
          <w:vertAlign w:val="superscript"/>
        </w:rPr>
        <w:t>th</w:t>
      </w:r>
      <w:r w:rsidRPr="00A308A4">
        <w:rPr>
          <w:rFonts w:ascii="Arial" w:eastAsia="SimSun" w:hAnsi="Arial" w:cs="Times New Roman"/>
          <w:b/>
          <w:sz w:val="24"/>
          <w:szCs w:val="20"/>
        </w:rPr>
        <w:t xml:space="preserve"> – 21</w:t>
      </w:r>
      <w:r w:rsidRPr="00A308A4">
        <w:rPr>
          <w:rFonts w:ascii="Arial" w:eastAsia="SimSun" w:hAnsi="Arial" w:cs="Times New Roman"/>
          <w:b/>
          <w:sz w:val="24"/>
          <w:szCs w:val="20"/>
          <w:vertAlign w:val="superscript"/>
        </w:rPr>
        <w:t>st</w:t>
      </w:r>
      <w:r w:rsidR="00FF1769" w:rsidRPr="00A308A4">
        <w:rPr>
          <w:rFonts w:ascii="Arial" w:eastAsia="SimSun" w:hAnsi="Arial" w:cs="Times New Roman"/>
          <w:b/>
          <w:sz w:val="24"/>
          <w:szCs w:val="20"/>
        </w:rPr>
        <w:t>, 2025</w:t>
      </w:r>
    </w:p>
    <w:p w14:paraId="31C036D2" w14:textId="77777777" w:rsidR="00FF1769" w:rsidRDefault="00FF1769"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A53444" w14:textId="77777777" w:rsidR="003768A4" w:rsidRPr="004726A7" w:rsidRDefault="003768A4"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7FCCBF11" w:rsidR="005E162A" w:rsidRPr="001A317E" w:rsidRDefault="005E162A" w:rsidP="005E162A">
      <w:pPr>
        <w:ind w:left="1985" w:hanging="1985"/>
        <w:rPr>
          <w:rFonts w:ascii="Arial" w:eastAsia="Calibri" w:hAnsi="Arial" w:cs="Arial"/>
          <w:b/>
          <w:bCs/>
          <w:sz w:val="24"/>
        </w:rPr>
      </w:pPr>
      <w:r w:rsidRPr="001A317E">
        <w:rPr>
          <w:rFonts w:ascii="Arial" w:eastAsia="Calibri" w:hAnsi="Arial" w:cs="Arial"/>
          <w:b/>
          <w:bCs/>
          <w:sz w:val="24"/>
        </w:rPr>
        <w:t>Title:</w:t>
      </w:r>
      <w:r w:rsidRPr="001A317E">
        <w:rPr>
          <w:rFonts w:ascii="Arial" w:eastAsia="Calibri" w:hAnsi="Arial" w:cs="Arial"/>
          <w:b/>
          <w:bCs/>
          <w:sz w:val="24"/>
        </w:rPr>
        <w:tab/>
      </w:r>
      <w:r w:rsidRPr="001A317E">
        <w:rPr>
          <w:rFonts w:ascii="Arial" w:eastAsia="Calibri" w:hAnsi="Arial" w:cs="Arial"/>
          <w:b/>
          <w:sz w:val="24"/>
        </w:rPr>
        <w:t xml:space="preserve">Discussion on </w:t>
      </w:r>
      <w:r w:rsidR="00414975" w:rsidRPr="001A317E">
        <w:rPr>
          <w:rFonts w:ascii="Arial" w:eastAsia="Calibri" w:hAnsi="Arial" w:cs="Arial"/>
          <w:b/>
          <w:sz w:val="24"/>
        </w:rPr>
        <w:t>Test Decoder Specification</w:t>
      </w:r>
    </w:p>
    <w:p w14:paraId="4FCF6C88" w14:textId="59FD4D58" w:rsidR="005E162A" w:rsidRPr="008D0AE1" w:rsidRDefault="005E162A" w:rsidP="005E162A">
      <w:pPr>
        <w:tabs>
          <w:tab w:val="left" w:pos="1985"/>
        </w:tabs>
        <w:spacing w:after="120" w:line="240" w:lineRule="auto"/>
        <w:rPr>
          <w:rFonts w:ascii="Arial" w:eastAsia="MS Mincho" w:hAnsi="Arial" w:cs="Arial"/>
          <w:b/>
          <w:bCs/>
          <w:sz w:val="24"/>
          <w:szCs w:val="20"/>
        </w:rPr>
      </w:pPr>
      <w:r w:rsidRPr="001A317E">
        <w:rPr>
          <w:rFonts w:ascii="Arial" w:eastAsia="MS Mincho" w:hAnsi="Arial" w:cs="Arial"/>
          <w:b/>
          <w:bCs/>
          <w:sz w:val="24"/>
          <w:szCs w:val="20"/>
        </w:rPr>
        <w:t>Agenda item:</w:t>
      </w:r>
      <w:r w:rsidRPr="001A317E">
        <w:rPr>
          <w:rFonts w:ascii="Arial" w:eastAsia="MS Mincho" w:hAnsi="Arial" w:cs="Arial"/>
          <w:b/>
          <w:bCs/>
          <w:sz w:val="24"/>
          <w:szCs w:val="20"/>
        </w:rPr>
        <w:tab/>
      </w:r>
      <w:r w:rsidRPr="001A317E">
        <w:rPr>
          <w:rFonts w:ascii="Arial" w:eastAsia="MS Mincho" w:hAnsi="Arial" w:cs="Arial"/>
          <w:b/>
          <w:sz w:val="24"/>
          <w:szCs w:val="20"/>
        </w:rPr>
        <w:t>7.</w:t>
      </w:r>
      <w:r w:rsidR="004610E6" w:rsidRPr="001A317E">
        <w:rPr>
          <w:rFonts w:ascii="Arial" w:eastAsia="MS Mincho" w:hAnsi="Arial" w:cs="Arial"/>
          <w:b/>
          <w:sz w:val="24"/>
          <w:szCs w:val="20"/>
        </w:rPr>
        <w:t>9</w:t>
      </w:r>
      <w:r w:rsidRPr="001A317E">
        <w:rPr>
          <w:rFonts w:ascii="Arial" w:eastAsia="MS Mincho" w:hAnsi="Arial" w:cs="Arial"/>
          <w:b/>
          <w:sz w:val="24"/>
          <w:szCs w:val="20"/>
        </w:rPr>
        <w:t>.3</w:t>
      </w:r>
    </w:p>
    <w:p w14:paraId="36044993" w14:textId="786CDFD6" w:rsidR="00AC6710" w:rsidRDefault="005E162A"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D890ED7" w14:textId="77777777" w:rsidR="00DE72D5" w:rsidRPr="00EE35B5" w:rsidRDefault="00DE72D5" w:rsidP="001625AC">
      <w:pPr>
        <w:tabs>
          <w:tab w:val="left" w:pos="1985"/>
        </w:tabs>
        <w:rPr>
          <w:rFonts w:ascii="Arial" w:eastAsia="Calibri" w:hAnsi="Arial" w:cs="Arial"/>
          <w:b/>
          <w:bCs/>
          <w:sz w:val="24"/>
        </w:rPr>
      </w:pPr>
    </w:p>
    <w:p w14:paraId="0C2B6729" w14:textId="01DDC0EE" w:rsidR="00EA0939" w:rsidRPr="001B0BFA" w:rsidRDefault="00CD5B8F" w:rsidP="0001376A">
      <w:pPr>
        <w:pStyle w:val="RAN4H1"/>
      </w:pPr>
      <w:bookmarkStart w:id="3" w:name="_Toc116995841"/>
      <w:r w:rsidRPr="008D0AE1">
        <w:t>Intro</w:t>
      </w:r>
      <w:r w:rsidRPr="008D0AE1">
        <w:rPr>
          <w:rStyle w:val="RAN4H1Char"/>
        </w:rPr>
        <w:t>ductio</w:t>
      </w:r>
      <w:r w:rsidRPr="008D0AE1">
        <w:t>n</w:t>
      </w:r>
      <w:bookmarkEnd w:id="3"/>
    </w:p>
    <w:p w14:paraId="571BFAD3" w14:textId="6E001A66" w:rsidR="001C1548" w:rsidRPr="00491E20" w:rsidRDefault="001C1548" w:rsidP="0001376A">
      <w:pPr>
        <w:rPr>
          <w:lang w:val="en-US"/>
        </w:rPr>
      </w:pPr>
      <w:r w:rsidRPr="00E52A3E">
        <w:rPr>
          <w:lang w:val="en-US"/>
        </w:rPr>
        <w:t>In the RAN4#116</w:t>
      </w:r>
      <w:r w:rsidR="00491E20" w:rsidRPr="00E52A3E">
        <w:rPr>
          <w:lang w:val="en-US"/>
        </w:rPr>
        <w:t>bis</w:t>
      </w:r>
      <w:r w:rsidRPr="00E52A3E">
        <w:rPr>
          <w:lang w:val="en-US"/>
        </w:rPr>
        <w:t xml:space="preserve"> meeting, the following </w:t>
      </w:r>
      <w:r w:rsidR="00491E20" w:rsidRPr="00E52A3E">
        <w:rPr>
          <w:lang w:val="en-US"/>
        </w:rPr>
        <w:t xml:space="preserve">recommendations were </w:t>
      </w:r>
      <w:r w:rsidR="005E34E2" w:rsidRPr="00E52A3E">
        <w:rPr>
          <w:lang w:val="en-US"/>
        </w:rPr>
        <w:t xml:space="preserve">captured in the WF for </w:t>
      </w:r>
      <w:r w:rsidR="00E96C39" w:rsidRPr="00E52A3E">
        <w:rPr>
          <w:lang w:val="en-US"/>
        </w:rPr>
        <w:t>topics to discuss in RAN4#117</w:t>
      </w:r>
      <w:r w:rsidR="00954C92" w:rsidRPr="00E52A3E">
        <w:rPr>
          <w:lang w:val="en-US"/>
        </w:rPr>
        <w:t xml:space="preserve">. In </w:t>
      </w:r>
      <w:r w:rsidR="00C46D29" w:rsidRPr="00E52A3E">
        <w:rPr>
          <w:lang w:val="en-US"/>
        </w:rPr>
        <w:t>t</w:t>
      </w:r>
      <w:r w:rsidR="00954C92" w:rsidRPr="00E52A3E">
        <w:rPr>
          <w:lang w:val="en-US"/>
        </w:rPr>
        <w:t>his</w:t>
      </w:r>
      <w:r w:rsidR="000E1D30" w:rsidRPr="00E52A3E">
        <w:rPr>
          <w:lang w:val="en-US"/>
        </w:rPr>
        <w:t xml:space="preserve"> contribution, we share our views on the </w:t>
      </w:r>
      <w:r w:rsidR="00B34C2D" w:rsidRPr="00E52A3E">
        <w:rPr>
          <w:lang w:val="en-US"/>
        </w:rPr>
        <w:t xml:space="preserve">assumptions </w:t>
      </w:r>
      <w:r w:rsidR="00000459" w:rsidRPr="00E52A3E">
        <w:rPr>
          <w:lang w:val="en-US"/>
        </w:rPr>
        <w:t>for dataset creation, assumptions for test decoder and reference encoder models, and</w:t>
      </w:r>
      <w:r w:rsidR="00267E62" w:rsidRPr="00E52A3E">
        <w:rPr>
          <w:lang w:val="en-US"/>
        </w:rPr>
        <w:t xml:space="preserve"> means to capture models and datasets in </w:t>
      </w:r>
      <w:r w:rsidR="00E52A3E">
        <w:rPr>
          <w:lang w:val="en-US"/>
        </w:rPr>
        <w:t>RAN4 specifications</w:t>
      </w:r>
      <w:r w:rsidR="00267E62" w:rsidRPr="00E52A3E">
        <w:rPr>
          <w:lang w:val="en-US"/>
        </w:rPr>
        <w: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B0BFA" w14:paraId="494ABC52" w14:textId="77777777" w:rsidTr="00BD58F2">
        <w:tc>
          <w:tcPr>
            <w:tcW w:w="9617" w:type="dxa"/>
          </w:tcPr>
          <w:p w14:paraId="5A5BFB82" w14:textId="1C735E91" w:rsidR="00DD7188" w:rsidRPr="00DD7188" w:rsidRDefault="00DD7188" w:rsidP="00DD7188">
            <w:pPr>
              <w:rPr>
                <w:u w:val="single"/>
              </w:rPr>
            </w:pPr>
            <w:r w:rsidRPr="00DD7188">
              <w:rPr>
                <w:u w:val="single"/>
              </w:rPr>
              <w:t>Recommendations for RAN4#117</w:t>
            </w:r>
          </w:p>
          <w:p w14:paraId="40601838" w14:textId="4CEA7A20" w:rsidR="00DD7188" w:rsidRDefault="00DD7188" w:rsidP="00DD7188">
            <w:r>
              <w:t>The following are not agreements, but are recommendations for contributions and discussions at RAN4#117:</w:t>
            </w:r>
          </w:p>
          <w:p w14:paraId="418DE4F3" w14:textId="77777777" w:rsidR="00DD7188" w:rsidRDefault="00DD7188" w:rsidP="009D6FC8">
            <w:pPr>
              <w:pStyle w:val="ListParagraph"/>
              <w:numPr>
                <w:ilvl w:val="0"/>
                <w:numId w:val="11"/>
              </w:numPr>
              <w:overflowPunct w:val="0"/>
              <w:autoSpaceDE w:val="0"/>
              <w:autoSpaceDN w:val="0"/>
              <w:adjustRightInd w:val="0"/>
              <w:spacing w:after="180"/>
              <w:contextualSpacing w:val="0"/>
              <w:textAlignment w:val="baseline"/>
            </w:pPr>
            <w:r>
              <w:t>Proposals for assumptions for the dataset including how to cover scalability, channel models, number of samples</w:t>
            </w:r>
          </w:p>
          <w:p w14:paraId="7B95187D" w14:textId="77777777" w:rsidR="00DD7188" w:rsidRDefault="00DD7188" w:rsidP="009D6FC8">
            <w:pPr>
              <w:pStyle w:val="ListParagraph"/>
              <w:numPr>
                <w:ilvl w:val="0"/>
                <w:numId w:val="11"/>
              </w:numPr>
              <w:overflowPunct w:val="0"/>
              <w:autoSpaceDE w:val="0"/>
              <w:autoSpaceDN w:val="0"/>
              <w:adjustRightInd w:val="0"/>
              <w:spacing w:after="180"/>
              <w:contextualSpacing w:val="0"/>
              <w:textAlignment w:val="baseline"/>
            </w:pPr>
            <w:r>
              <w:t>Proposals for how to evaluate the dataset including potential metrics to compare different dataset contributions</w:t>
            </w:r>
          </w:p>
          <w:p w14:paraId="21D967ED" w14:textId="77777777" w:rsidR="00DD7188" w:rsidRPr="008C7793" w:rsidRDefault="00DD7188" w:rsidP="009D6FC8">
            <w:pPr>
              <w:pStyle w:val="ListParagraph"/>
              <w:numPr>
                <w:ilvl w:val="0"/>
                <w:numId w:val="11"/>
              </w:numPr>
              <w:overflowPunct w:val="0"/>
              <w:autoSpaceDE w:val="0"/>
              <w:autoSpaceDN w:val="0"/>
              <w:adjustRightInd w:val="0"/>
              <w:spacing w:after="180"/>
              <w:contextualSpacing w:val="0"/>
              <w:textAlignment w:val="baseline"/>
            </w:pPr>
            <w:r w:rsidRPr="008C7793">
              <w:t>Proposals on model hyperparameters, considering in particular complexity, considering also quantization size</w:t>
            </w:r>
          </w:p>
          <w:p w14:paraId="2C74B3F5" w14:textId="77777777" w:rsidR="00DD7188" w:rsidRPr="008C7793" w:rsidRDefault="00DD7188" w:rsidP="009D6FC8">
            <w:pPr>
              <w:pStyle w:val="ListParagraph"/>
              <w:numPr>
                <w:ilvl w:val="0"/>
                <w:numId w:val="11"/>
              </w:numPr>
              <w:overflowPunct w:val="0"/>
              <w:autoSpaceDE w:val="0"/>
              <w:autoSpaceDN w:val="0"/>
              <w:adjustRightInd w:val="0"/>
              <w:spacing w:after="180"/>
              <w:contextualSpacing w:val="0"/>
              <w:textAlignment w:val="baseline"/>
            </w:pPr>
            <w:r w:rsidRPr="008C7793">
              <w:t>Proposals and reasoning for scalability solutions</w:t>
            </w:r>
          </w:p>
          <w:p w14:paraId="14289513" w14:textId="77777777" w:rsidR="00DD7188" w:rsidRPr="008C7793" w:rsidRDefault="00DD7188" w:rsidP="009D6FC8">
            <w:pPr>
              <w:pStyle w:val="ListParagraph"/>
              <w:numPr>
                <w:ilvl w:val="0"/>
                <w:numId w:val="11"/>
              </w:numPr>
              <w:overflowPunct w:val="0"/>
              <w:autoSpaceDE w:val="0"/>
              <w:autoSpaceDN w:val="0"/>
              <w:adjustRightInd w:val="0"/>
              <w:spacing w:after="180"/>
              <w:contextualSpacing w:val="0"/>
              <w:textAlignment w:val="baseline"/>
            </w:pPr>
            <w:r w:rsidRPr="008C7793">
              <w:t>Proposals and reasoning for training parameters</w:t>
            </w:r>
          </w:p>
          <w:p w14:paraId="73EBAFEC" w14:textId="77777777" w:rsidR="00DD7188" w:rsidRPr="008C7793" w:rsidRDefault="00DD7188" w:rsidP="009D6FC8">
            <w:pPr>
              <w:pStyle w:val="ListParagraph"/>
              <w:numPr>
                <w:ilvl w:val="0"/>
                <w:numId w:val="11"/>
              </w:numPr>
              <w:overflowPunct w:val="0"/>
              <w:autoSpaceDE w:val="0"/>
              <w:autoSpaceDN w:val="0"/>
              <w:adjustRightInd w:val="0"/>
              <w:spacing w:after="180"/>
              <w:contextualSpacing w:val="0"/>
              <w:textAlignment w:val="baseline"/>
            </w:pPr>
            <w:r w:rsidRPr="008C7793">
              <w:t>Proposals for performance metrics for evaluating the different potential model structures</w:t>
            </w:r>
          </w:p>
          <w:p w14:paraId="1F6037D5" w14:textId="5CFD764A" w:rsidR="001B0BFA" w:rsidRPr="00DD7188" w:rsidRDefault="00DD7188" w:rsidP="009D6FC8">
            <w:pPr>
              <w:pStyle w:val="ListParagraph"/>
              <w:numPr>
                <w:ilvl w:val="0"/>
                <w:numId w:val="11"/>
              </w:numPr>
              <w:overflowPunct w:val="0"/>
              <w:autoSpaceDE w:val="0"/>
              <w:autoSpaceDN w:val="0"/>
              <w:adjustRightInd w:val="0"/>
              <w:spacing w:after="180"/>
              <w:contextualSpacing w:val="0"/>
              <w:textAlignment w:val="baseline"/>
            </w:pPr>
            <w:r>
              <w:t>Proposals for how to capture the model and the dataset in 3GPP (format, how to store etc.)</w:t>
            </w:r>
          </w:p>
        </w:tc>
      </w:tr>
    </w:tbl>
    <w:p w14:paraId="5314BFB2" w14:textId="77777777" w:rsidR="001B0BFA" w:rsidRPr="006D3F05" w:rsidRDefault="001B0BFA" w:rsidP="0001376A">
      <w:pPr>
        <w:rPr>
          <w:highlight w:val="yellow"/>
        </w:rPr>
      </w:pPr>
    </w:p>
    <w:p w14:paraId="6634C33F" w14:textId="0925419F" w:rsidR="007A089A" w:rsidRPr="00CC42DA" w:rsidRDefault="00C463C6" w:rsidP="008678CB">
      <w:pPr>
        <w:pStyle w:val="RAN4H1"/>
        <w:rPr>
          <w:lang w:val="en-US"/>
        </w:rPr>
      </w:pPr>
      <w:r>
        <w:rPr>
          <w:lang w:val="en-US"/>
        </w:rPr>
        <w:t>Discussion</w:t>
      </w:r>
    </w:p>
    <w:p w14:paraId="3E7C9858" w14:textId="07023CA9" w:rsidR="00714413" w:rsidRDefault="000427E3" w:rsidP="00714413">
      <w:pPr>
        <w:pStyle w:val="RAN4H2"/>
        <w:rPr>
          <w:lang w:val="en-US"/>
        </w:rPr>
      </w:pPr>
      <w:r>
        <w:rPr>
          <w:lang w:val="en-US"/>
        </w:rPr>
        <w:t>A</w:t>
      </w:r>
      <w:r w:rsidR="00714413">
        <w:rPr>
          <w:lang w:val="en-US"/>
        </w:rPr>
        <w:t>ssumptions</w:t>
      </w:r>
      <w:r>
        <w:rPr>
          <w:lang w:val="en-US"/>
        </w:rPr>
        <w:t xml:space="preserve"> for dataset creation</w:t>
      </w:r>
    </w:p>
    <w:p w14:paraId="1F2215F8" w14:textId="43788763" w:rsidR="00504699" w:rsidRPr="00504699" w:rsidRDefault="00454FAC" w:rsidP="00504699">
      <w:pPr>
        <w:rPr>
          <w:lang w:val="en-US"/>
        </w:rPr>
      </w:pPr>
      <w:r>
        <w:rPr>
          <w:lang w:val="en-US"/>
        </w:rPr>
        <w:t xml:space="preserve">As stated below, </w:t>
      </w:r>
      <w:r w:rsidR="005507C2">
        <w:rPr>
          <w:lang w:val="en-US"/>
        </w:rPr>
        <w:t xml:space="preserve">RAN4 agreed </w:t>
      </w:r>
      <w:r w:rsidR="004C141F">
        <w:rPr>
          <w:lang w:val="en-US"/>
        </w:rPr>
        <w:t xml:space="preserve">in the last meeting to </w:t>
      </w:r>
      <w:r w:rsidR="00991BAC">
        <w:rPr>
          <w:lang w:val="en-US"/>
        </w:rPr>
        <w:t>introduce a new mixed dataset in the WI.</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714413" w14:paraId="38F421D1" w14:textId="77777777" w:rsidTr="00BD58F2">
        <w:tc>
          <w:tcPr>
            <w:tcW w:w="9617" w:type="dxa"/>
          </w:tcPr>
          <w:p w14:paraId="68EAC512" w14:textId="77777777" w:rsidR="00CD3EC7" w:rsidRDefault="00CD3EC7" w:rsidP="00CD3EC7">
            <w:pPr>
              <w:pStyle w:val="B1"/>
              <w:ind w:left="284"/>
              <w:rPr>
                <w:u w:val="single"/>
                <w:lang w:eastAsia="zh-CN"/>
              </w:rPr>
            </w:pPr>
            <w:r>
              <w:rPr>
                <w:u w:val="single"/>
                <w:lang w:eastAsia="zh-CN"/>
              </w:rPr>
              <w:t>Dataset for model evaluation</w:t>
            </w:r>
          </w:p>
          <w:p w14:paraId="119720D4" w14:textId="77777777" w:rsidR="00CD3EC7" w:rsidRDefault="00CD3EC7" w:rsidP="00CD3EC7">
            <w:pPr>
              <w:pStyle w:val="B1"/>
              <w:ind w:left="284"/>
              <w:rPr>
                <w:lang w:eastAsia="zh-CN"/>
              </w:rPr>
            </w:pPr>
            <w:r>
              <w:rPr>
                <w:lang w:eastAsia="zh-CN"/>
              </w:rPr>
              <w:t>RAN4 will discuss how to introduce the new mixed dataset for model structure evaluation purpose at the beginning of this WI, by taking into consideration of the scalability and/or various configurations.</w:t>
            </w:r>
          </w:p>
          <w:p w14:paraId="5FB4DFA2" w14:textId="6F0201D6" w:rsidR="00714413" w:rsidRPr="00CD3EC7" w:rsidRDefault="00CD3EC7" w:rsidP="00CD3EC7">
            <w:pPr>
              <w:pStyle w:val="B1"/>
              <w:numPr>
                <w:ilvl w:val="1"/>
                <w:numId w:val="8"/>
              </w:numPr>
              <w:ind w:left="796"/>
              <w:rPr>
                <w:lang w:eastAsia="zh-CN"/>
              </w:rPr>
            </w:pPr>
            <w:r>
              <w:rPr>
                <w:lang w:eastAsia="zh-CN"/>
              </w:rPr>
              <w:t>Details are FFS including the channel model(s).</w:t>
            </w:r>
          </w:p>
        </w:tc>
      </w:tr>
    </w:tbl>
    <w:p w14:paraId="08C23236" w14:textId="77777777" w:rsidR="00714413" w:rsidRDefault="00714413" w:rsidP="00714413">
      <w:pPr>
        <w:rPr>
          <w:b/>
          <w:color w:val="FF0000"/>
          <w:lang w:val="en-US"/>
        </w:rPr>
      </w:pPr>
    </w:p>
    <w:p w14:paraId="6825BF35" w14:textId="4E56A6C8" w:rsidR="00EF6020" w:rsidRPr="00EF6020" w:rsidRDefault="004E171A" w:rsidP="00714413">
      <w:pPr>
        <w:rPr>
          <w:bCs/>
          <w:lang w:val="en-US"/>
        </w:rPr>
      </w:pPr>
      <w:r>
        <w:rPr>
          <w:bCs/>
          <w:lang w:val="en-US"/>
        </w:rPr>
        <w:t>Steps to create th</w:t>
      </w:r>
      <w:r w:rsidR="00CB78AA">
        <w:rPr>
          <w:bCs/>
          <w:lang w:val="en-US"/>
        </w:rPr>
        <w:t>e</w:t>
      </w:r>
      <w:r>
        <w:rPr>
          <w:bCs/>
          <w:lang w:val="en-US"/>
        </w:rPr>
        <w:t xml:space="preserve"> new mixed dataset were also agreed in RAN4#116bis, as shown below.</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04699" w14:paraId="3C8A0216" w14:textId="77777777" w:rsidTr="00BD58F2">
        <w:tc>
          <w:tcPr>
            <w:tcW w:w="9617" w:type="dxa"/>
          </w:tcPr>
          <w:p w14:paraId="370CBD9C" w14:textId="77777777" w:rsidR="00504699" w:rsidRPr="001B0BFA" w:rsidRDefault="00504699" w:rsidP="00504699">
            <w:pPr>
              <w:pStyle w:val="B1"/>
              <w:ind w:left="284"/>
              <w:rPr>
                <w:u w:val="single"/>
                <w:lang w:eastAsia="zh-CN"/>
              </w:rPr>
            </w:pPr>
            <w:r w:rsidRPr="001B0BFA">
              <w:rPr>
                <w:u w:val="single"/>
                <w:lang w:eastAsia="zh-CN"/>
              </w:rPr>
              <w:t>Steps to develop the test decoder and reference encoder:</w:t>
            </w:r>
          </w:p>
          <w:p w14:paraId="7ED2E3BB" w14:textId="77777777" w:rsidR="00504699" w:rsidRPr="001B0BFA" w:rsidRDefault="00504699" w:rsidP="00504699">
            <w:pPr>
              <w:pStyle w:val="ListParagraph"/>
              <w:numPr>
                <w:ilvl w:val="0"/>
                <w:numId w:val="8"/>
              </w:numPr>
              <w:overflowPunct w:val="0"/>
              <w:autoSpaceDE w:val="0"/>
              <w:autoSpaceDN w:val="0"/>
              <w:adjustRightInd w:val="0"/>
              <w:spacing w:before="120" w:after="120"/>
              <w:ind w:left="652"/>
              <w:contextualSpacing w:val="0"/>
              <w:textAlignment w:val="baseline"/>
              <w:rPr>
                <w:rFonts w:eastAsia="SimSun" w:cs="Times New Roman"/>
              </w:rPr>
            </w:pPr>
            <w:r w:rsidRPr="001B0BFA">
              <w:rPr>
                <w:rFonts w:cs="Times New Roman"/>
              </w:rPr>
              <w:lastRenderedPageBreak/>
              <w:t>Step 1:  Create dataset</w:t>
            </w:r>
          </w:p>
          <w:p w14:paraId="7B7789DF" w14:textId="77777777" w:rsidR="00504699" w:rsidRPr="001B0BFA" w:rsidRDefault="00504699" w:rsidP="00504699">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1B0BFA">
              <w:rPr>
                <w:rFonts w:eastAsia="Yu Mincho" w:cs="Times New Roman"/>
              </w:rPr>
              <w:t>Step 1-1: Align on configurations for mixed dataset construction, taking factors such as scalability over Tx port number and subband size and payload size into account</w:t>
            </w:r>
          </w:p>
          <w:p w14:paraId="33F1237A" w14:textId="77777777" w:rsidR="00504699" w:rsidRPr="001B0BFA" w:rsidRDefault="00504699" w:rsidP="00504699">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1B0BFA">
              <w:rPr>
                <w:rFonts w:eastAsia="Yu Mincho" w:cs="Times New Roman"/>
              </w:rPr>
              <w:t>Step 1-2 Decide how align and on which metrics can be used for evaluating dataset alignment, if any</w:t>
            </w:r>
          </w:p>
          <w:p w14:paraId="44EAD5B6" w14:textId="77777777" w:rsidR="00504699" w:rsidRPr="001B0BFA" w:rsidRDefault="00504699" w:rsidP="00504699">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1B0BFA">
              <w:rPr>
                <w:rFonts w:eastAsia="Yu Mincho" w:cs="Times New Roman"/>
              </w:rPr>
              <w:t>Step 1-3 Companies create datasets</w:t>
            </w:r>
          </w:p>
          <w:p w14:paraId="00159185" w14:textId="77777777" w:rsidR="00504699" w:rsidRPr="001B0BFA" w:rsidRDefault="00504699" w:rsidP="00504699">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1B0BFA">
              <w:rPr>
                <w:rFonts w:eastAsia="SimSun" w:cs="Times New Roman"/>
              </w:rPr>
              <w:t>Step 1-4 Identify which company datasets to include in the mixed dataset(s)</w:t>
            </w:r>
          </w:p>
          <w:p w14:paraId="022E128B" w14:textId="16BEEBE8" w:rsidR="00504699" w:rsidRPr="00504699" w:rsidRDefault="00504699" w:rsidP="00504699">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1B0BFA">
              <w:rPr>
                <w:rFonts w:eastAsia="Yu Mincho" w:cs="Times New Roman"/>
              </w:rPr>
              <w:t>Step 1-5 Create new dataset(s)</w:t>
            </w:r>
          </w:p>
        </w:tc>
      </w:tr>
    </w:tbl>
    <w:p w14:paraId="5623AD4D" w14:textId="77777777" w:rsidR="00504699" w:rsidRDefault="00504699" w:rsidP="00714413">
      <w:pPr>
        <w:rPr>
          <w:b/>
          <w:color w:val="FF0000"/>
          <w:lang w:val="en-US"/>
        </w:rPr>
      </w:pPr>
    </w:p>
    <w:p w14:paraId="700C6D76" w14:textId="77B638AE" w:rsidR="006B70E7" w:rsidRDefault="00435BED" w:rsidP="00593B3B">
      <w:pPr>
        <w:pStyle w:val="RAN4H3"/>
        <w:rPr>
          <w:lang w:val="en-US"/>
        </w:rPr>
      </w:pPr>
      <w:r>
        <w:rPr>
          <w:lang w:val="en-US"/>
        </w:rPr>
        <w:t>S</w:t>
      </w:r>
      <w:r w:rsidR="006B70E7">
        <w:rPr>
          <w:lang w:val="en-US"/>
        </w:rPr>
        <w:t>imulations for dataset creation</w:t>
      </w:r>
    </w:p>
    <w:p w14:paraId="6122ED14" w14:textId="166E6E59" w:rsidR="00DE4C92" w:rsidRPr="009849EF" w:rsidRDefault="00A91325" w:rsidP="004B6FB4">
      <w:pPr>
        <w:rPr>
          <w:lang w:val="en-US"/>
        </w:rPr>
      </w:pPr>
      <w:r>
        <w:rPr>
          <w:lang w:val="en-US"/>
        </w:rPr>
        <w:t>The</w:t>
      </w:r>
      <w:r w:rsidR="0051260C">
        <w:rPr>
          <w:lang w:val="en-US"/>
        </w:rPr>
        <w:t xml:space="preserve">re are three options for the simulations to be used for dataset creation: (1) SLS samples only, </w:t>
      </w:r>
      <w:r w:rsidR="00044AA4">
        <w:rPr>
          <w:lang w:val="en-US"/>
        </w:rPr>
        <w:t>(2) LLS samples only, or (3) both SLS and LLS samples</w:t>
      </w:r>
      <w:r w:rsidR="003C314A">
        <w:rPr>
          <w:lang w:val="en-US"/>
        </w:rPr>
        <w:t xml:space="preserve">. </w:t>
      </w:r>
      <w:r w:rsidR="00A82EFB">
        <w:rPr>
          <w:lang w:val="en-US"/>
        </w:rPr>
        <w:t>We bel</w:t>
      </w:r>
      <w:r w:rsidR="00231BBB">
        <w:rPr>
          <w:lang w:val="en-US"/>
        </w:rPr>
        <w:t>ieve that the second option (i.e., using LLS only for generating the dataset)</w:t>
      </w:r>
      <w:r w:rsidR="004560D6">
        <w:rPr>
          <w:lang w:val="en-US"/>
        </w:rPr>
        <w:t xml:space="preserve"> may </w:t>
      </w:r>
      <w:r w:rsidR="009479D9">
        <w:rPr>
          <w:lang w:val="en-US"/>
        </w:rPr>
        <w:t>be acceptable for RAN4 testing purposes</w:t>
      </w:r>
      <w:r w:rsidR="0083434F">
        <w:rPr>
          <w:lang w:val="en-US"/>
        </w:rPr>
        <w:t xml:space="preserve">, but may </w:t>
      </w:r>
      <w:r w:rsidR="004560D6">
        <w:rPr>
          <w:lang w:val="en-US"/>
        </w:rPr>
        <w:t>not be</w:t>
      </w:r>
      <w:r w:rsidR="00E4137A">
        <w:rPr>
          <w:lang w:val="en-US"/>
        </w:rPr>
        <w:t xml:space="preserve"> the</w:t>
      </w:r>
      <w:r w:rsidR="004560D6">
        <w:rPr>
          <w:lang w:val="en-US"/>
        </w:rPr>
        <w:t xml:space="preserve"> optimal</w:t>
      </w:r>
      <w:r w:rsidR="00E4137A">
        <w:rPr>
          <w:lang w:val="en-US"/>
        </w:rPr>
        <w:t xml:space="preserve"> strategy, especially if </w:t>
      </w:r>
      <w:r w:rsidR="00B57520">
        <w:rPr>
          <w:lang w:val="en-US"/>
        </w:rPr>
        <w:t xml:space="preserve">the expectation is that RAN1 may reuse the models trained on </w:t>
      </w:r>
      <w:r w:rsidR="002B7F90">
        <w:rPr>
          <w:lang w:val="en-US"/>
        </w:rPr>
        <w:t>this dataset fo</w:t>
      </w:r>
      <w:r w:rsidR="009479D9">
        <w:rPr>
          <w:lang w:val="en-US"/>
        </w:rPr>
        <w:t>r inter-vendor training collaboration</w:t>
      </w:r>
      <w:r w:rsidR="00231BBB">
        <w:rPr>
          <w:lang w:val="en-US"/>
        </w:rPr>
        <w:t>. The first option is the one adopted by RAN4 during the SI</w:t>
      </w:r>
      <w:r w:rsidR="0083434F">
        <w:rPr>
          <w:lang w:val="en-US"/>
        </w:rPr>
        <w:t xml:space="preserve">, while the third option offers a middle ground </w:t>
      </w:r>
      <w:r w:rsidR="00425C3C">
        <w:rPr>
          <w:lang w:val="en-US"/>
        </w:rPr>
        <w:t xml:space="preserve">for both purposes. Hence, we propose to construct the dataset </w:t>
      </w:r>
      <w:r w:rsidR="00196490">
        <w:rPr>
          <w:lang w:val="en-US"/>
        </w:rPr>
        <w:t>using samples from link-level and system-level simulations.</w:t>
      </w:r>
      <w:r w:rsidR="000C7883">
        <w:rPr>
          <w:lang w:val="en-US"/>
        </w:rPr>
        <w:t xml:space="preserve"> </w:t>
      </w:r>
    </w:p>
    <w:p w14:paraId="341347B4" w14:textId="0D0C8616" w:rsidR="009D02A4" w:rsidRPr="008976BF" w:rsidRDefault="00076171" w:rsidP="00076171">
      <w:pPr>
        <w:pStyle w:val="RAN4observation0"/>
        <w:rPr>
          <w:lang w:val="en-US"/>
        </w:rPr>
      </w:pPr>
      <w:bookmarkStart w:id="4" w:name="_Toc213429793"/>
      <w:r w:rsidRPr="008976BF">
        <w:rPr>
          <w:lang w:val="en-US"/>
        </w:rPr>
        <w:t>Using only LLS</w:t>
      </w:r>
      <w:r w:rsidR="008976BF" w:rsidRPr="008976BF">
        <w:rPr>
          <w:lang w:val="en-US"/>
        </w:rPr>
        <w:t xml:space="preserve"> for dataset creation may be acceptable for RAN4 testing purposes, but may not be the optimal strategy, especially if the expectation is that RAN1 may reuse the models trained on this dataset for inter-vendor training collaboration.</w:t>
      </w:r>
      <w:bookmarkEnd w:id="4"/>
    </w:p>
    <w:p w14:paraId="0A137F83" w14:textId="46975555" w:rsidR="009849EF" w:rsidRDefault="000D62B2" w:rsidP="009849EF">
      <w:pPr>
        <w:pStyle w:val="RAN4proposal"/>
        <w:rPr>
          <w:lang w:val="en-US"/>
        </w:rPr>
      </w:pPr>
      <w:bookmarkStart w:id="5" w:name="_Toc213429794"/>
      <w:r w:rsidRPr="00F275A1">
        <w:rPr>
          <w:lang w:val="en-US"/>
        </w:rPr>
        <w:t xml:space="preserve">RAN4 to consider using </w:t>
      </w:r>
      <w:r w:rsidR="00977413" w:rsidRPr="00F275A1">
        <w:rPr>
          <w:lang w:val="en-US"/>
        </w:rPr>
        <w:t xml:space="preserve">samples from </w:t>
      </w:r>
      <w:r w:rsidR="00602485">
        <w:rPr>
          <w:lang w:val="en-US"/>
        </w:rPr>
        <w:t xml:space="preserve">both </w:t>
      </w:r>
      <w:r w:rsidRPr="00F275A1">
        <w:rPr>
          <w:lang w:val="en-US"/>
        </w:rPr>
        <w:t>link-level and system-level simulation</w:t>
      </w:r>
      <w:r w:rsidR="00977413" w:rsidRPr="00F275A1">
        <w:rPr>
          <w:lang w:val="en-US"/>
        </w:rPr>
        <w:t xml:space="preserve">s to construct the </w:t>
      </w:r>
      <w:r w:rsidR="00F275A1" w:rsidRPr="00F275A1">
        <w:rPr>
          <w:lang w:val="en-US"/>
        </w:rPr>
        <w:t xml:space="preserve">mixed </w:t>
      </w:r>
      <w:r w:rsidR="00977413" w:rsidRPr="00F275A1">
        <w:rPr>
          <w:lang w:val="en-US"/>
        </w:rPr>
        <w:t>dataset</w:t>
      </w:r>
      <w:r w:rsidR="00F275A1" w:rsidRPr="00F275A1">
        <w:rPr>
          <w:lang w:val="en-US"/>
        </w:rPr>
        <w:t>.</w:t>
      </w:r>
      <w:bookmarkEnd w:id="5"/>
    </w:p>
    <w:p w14:paraId="4EE439DD" w14:textId="5231A0AC" w:rsidR="00B838A1" w:rsidRPr="00B838A1" w:rsidRDefault="00694142" w:rsidP="00B838A1">
      <w:pPr>
        <w:rPr>
          <w:lang w:val="en-US"/>
        </w:rPr>
      </w:pPr>
      <w:r>
        <w:rPr>
          <w:lang w:val="en-US"/>
        </w:rPr>
        <w:t>We also believe that generalization over LLS samples</w:t>
      </w:r>
      <w:r w:rsidR="00696BAF">
        <w:rPr>
          <w:lang w:val="en-US"/>
        </w:rPr>
        <w:t xml:space="preserve"> </w:t>
      </w:r>
      <w:r>
        <w:rPr>
          <w:lang w:val="en-US"/>
        </w:rPr>
        <w:t xml:space="preserve">should be verified </w:t>
      </w:r>
      <w:r w:rsidR="00FE1750">
        <w:rPr>
          <w:lang w:val="en-US"/>
        </w:rPr>
        <w:t>in RAN4 simulations</w:t>
      </w:r>
      <w:r w:rsidR="000105C3">
        <w:rPr>
          <w:lang w:val="en-US"/>
        </w:rPr>
        <w:t xml:space="preserve"> in both cases where</w:t>
      </w:r>
      <w:r w:rsidR="00FE1750">
        <w:rPr>
          <w:lang w:val="en-US"/>
        </w:rPr>
        <w:t xml:space="preserve"> the </w:t>
      </w:r>
      <w:r w:rsidR="00733F68">
        <w:rPr>
          <w:lang w:val="en-US"/>
        </w:rPr>
        <w:t xml:space="preserve">training </w:t>
      </w:r>
      <w:r w:rsidR="00FE1750">
        <w:rPr>
          <w:lang w:val="en-US"/>
        </w:rPr>
        <w:t>dataset is created using SLS samples only or a combination of LLS and SLS samples.</w:t>
      </w:r>
      <w:r w:rsidR="00696BAF">
        <w:rPr>
          <w:lang w:val="en-US"/>
        </w:rPr>
        <w:t xml:space="preserve"> This is needed t</w:t>
      </w:r>
      <w:r w:rsidR="00EA25F4">
        <w:rPr>
          <w:lang w:val="en-US"/>
        </w:rPr>
        <w:t>o make sure that the pre-trained decoder model can work well for testing purposes.</w:t>
      </w:r>
    </w:p>
    <w:p w14:paraId="119714BB" w14:textId="5DB7CEFD" w:rsidR="00B83AD8" w:rsidRDefault="00657E99" w:rsidP="00657E99">
      <w:pPr>
        <w:pStyle w:val="RAN4proposal"/>
        <w:rPr>
          <w:lang w:val="en-US"/>
        </w:rPr>
      </w:pPr>
      <w:bookmarkStart w:id="6" w:name="_Toc213429795"/>
      <w:r>
        <w:rPr>
          <w:lang w:val="en-US"/>
        </w:rPr>
        <w:t>Generalization over LLS samples should be verified in RAN4 simulations</w:t>
      </w:r>
      <w:r w:rsidR="00C77E08">
        <w:rPr>
          <w:lang w:val="en-US"/>
        </w:rPr>
        <w:t xml:space="preserve"> in both cases where</w:t>
      </w:r>
      <w:r>
        <w:rPr>
          <w:lang w:val="en-US"/>
        </w:rPr>
        <w:t xml:space="preserve"> the training dataset is created using SLS samples only or a combination of LLS and SLS samples.</w:t>
      </w:r>
      <w:bookmarkEnd w:id="6"/>
    </w:p>
    <w:p w14:paraId="58A7B470" w14:textId="77777777" w:rsidR="00122BBA" w:rsidRPr="00122BBA" w:rsidRDefault="00122BBA" w:rsidP="00122BBA">
      <w:pPr>
        <w:rPr>
          <w:lang w:val="en-US"/>
        </w:rPr>
      </w:pPr>
    </w:p>
    <w:p w14:paraId="090A265A" w14:textId="0559259F" w:rsidR="0070340B" w:rsidRPr="006A66C4" w:rsidRDefault="00324D60" w:rsidP="004F76AB">
      <w:pPr>
        <w:pStyle w:val="RAN4H3"/>
      </w:pPr>
      <w:r>
        <w:rPr>
          <w:lang w:val="en-US"/>
        </w:rPr>
        <w:t>C</w:t>
      </w:r>
      <w:r w:rsidRPr="00FB63F9">
        <w:rPr>
          <w:lang w:val="en-US"/>
        </w:rPr>
        <w:t xml:space="preserve">onfigurations for mixed dataset </w:t>
      </w:r>
      <w:r>
        <w:rPr>
          <w:lang w:val="en-US"/>
        </w:rPr>
        <w:t>creation</w:t>
      </w:r>
    </w:p>
    <w:p w14:paraId="4071D5CB" w14:textId="53053D9B" w:rsidR="006343EC" w:rsidRDefault="00957AD6" w:rsidP="004F76AB">
      <w:pPr>
        <w:rPr>
          <w:rFonts w:eastAsia="Times New Roman" w:cs="Times New Roman"/>
          <w:szCs w:val="20"/>
        </w:rPr>
      </w:pPr>
      <w:r>
        <w:rPr>
          <w:rFonts w:eastAsia="Times New Roman" w:cs="Times New Roman"/>
          <w:szCs w:val="20"/>
        </w:rPr>
        <w:t xml:space="preserve">For the system-level </w:t>
      </w:r>
      <w:r w:rsidR="001F1828">
        <w:rPr>
          <w:rFonts w:eastAsia="Times New Roman" w:cs="Times New Roman"/>
          <w:szCs w:val="20"/>
        </w:rPr>
        <w:t>parameters</w:t>
      </w:r>
      <w:r>
        <w:rPr>
          <w:rFonts w:eastAsia="Times New Roman" w:cs="Times New Roman"/>
          <w:szCs w:val="20"/>
        </w:rPr>
        <w:t xml:space="preserve">, </w:t>
      </w:r>
      <w:r w:rsidR="00247C0A">
        <w:rPr>
          <w:rFonts w:eastAsia="Times New Roman" w:cs="Times New Roman"/>
          <w:szCs w:val="20"/>
        </w:rPr>
        <w:t xml:space="preserve">RAN4 </w:t>
      </w:r>
      <w:r w:rsidR="008352F5" w:rsidRPr="008352F5">
        <w:rPr>
          <w:rFonts w:eastAsia="Times New Roman" w:cs="Times New Roman"/>
          <w:szCs w:val="20"/>
        </w:rPr>
        <w:t>c</w:t>
      </w:r>
      <w:r>
        <w:rPr>
          <w:rFonts w:eastAsia="Times New Roman" w:cs="Times New Roman"/>
          <w:szCs w:val="20"/>
        </w:rPr>
        <w:t>an</w:t>
      </w:r>
      <w:r w:rsidR="008352F5" w:rsidRPr="008352F5">
        <w:rPr>
          <w:rFonts w:eastAsia="Times New Roman" w:cs="Times New Roman"/>
          <w:szCs w:val="20"/>
        </w:rPr>
        <w:t xml:space="preserve"> initially adopt</w:t>
      </w:r>
      <w:r w:rsidR="00247C0A">
        <w:rPr>
          <w:rFonts w:eastAsia="Times New Roman" w:cs="Times New Roman"/>
          <w:szCs w:val="20"/>
        </w:rPr>
        <w:t xml:space="preserve"> </w:t>
      </w:r>
      <w:r>
        <w:rPr>
          <w:rFonts w:eastAsia="Times New Roman" w:cs="Times New Roman"/>
          <w:szCs w:val="20"/>
        </w:rPr>
        <w:t xml:space="preserve">the </w:t>
      </w:r>
      <w:r w:rsidR="00D53FD9">
        <w:rPr>
          <w:rFonts w:eastAsia="Times New Roman" w:cs="Times New Roman"/>
          <w:szCs w:val="20"/>
        </w:rPr>
        <w:t>configuration</w:t>
      </w:r>
      <w:r w:rsidRPr="00957AD6">
        <w:rPr>
          <w:rFonts w:eastAsia="Times New Roman" w:cs="Times New Roman"/>
          <w:szCs w:val="20"/>
        </w:rPr>
        <w:t xml:space="preserve"> </w:t>
      </w:r>
      <w:r>
        <w:rPr>
          <w:rFonts w:eastAsia="Times New Roman" w:cs="Times New Roman"/>
          <w:szCs w:val="20"/>
        </w:rPr>
        <w:t>agreed</w:t>
      </w:r>
      <w:r w:rsidR="008352F5">
        <w:rPr>
          <w:rFonts w:eastAsia="Times New Roman" w:cs="Times New Roman"/>
          <w:szCs w:val="20"/>
        </w:rPr>
        <w:t xml:space="preserve"> for</w:t>
      </w:r>
      <w:r w:rsidR="00D53FD9">
        <w:rPr>
          <w:rFonts w:eastAsia="Times New Roman" w:cs="Times New Roman"/>
          <w:szCs w:val="20"/>
        </w:rPr>
        <w:t xml:space="preserve"> </w:t>
      </w:r>
      <w:r w:rsidR="008352F5">
        <w:rPr>
          <w:rFonts w:eastAsia="Times New Roman" w:cs="Times New Roman"/>
          <w:szCs w:val="20"/>
        </w:rPr>
        <w:t xml:space="preserve">mixed </w:t>
      </w:r>
      <w:r w:rsidR="00D53FD9">
        <w:rPr>
          <w:rFonts w:eastAsia="Times New Roman" w:cs="Times New Roman"/>
          <w:szCs w:val="20"/>
        </w:rPr>
        <w:t xml:space="preserve">dataset generation in </w:t>
      </w:r>
      <w:r w:rsidR="00FF5BEB">
        <w:rPr>
          <w:rFonts w:eastAsia="Times New Roman" w:cs="Times New Roman"/>
          <w:szCs w:val="20"/>
        </w:rPr>
        <w:t xml:space="preserve">the </w:t>
      </w:r>
      <w:r w:rsidR="00247C0A">
        <w:rPr>
          <w:rFonts w:eastAsia="Times New Roman" w:cs="Times New Roman"/>
          <w:szCs w:val="20"/>
        </w:rPr>
        <w:t>SI</w:t>
      </w:r>
      <w:r w:rsidR="00502EFA">
        <w:rPr>
          <w:rFonts w:eastAsia="Times New Roman" w:cs="Times New Roman"/>
          <w:szCs w:val="20"/>
        </w:rPr>
        <w:t xml:space="preserve">. The main </w:t>
      </w:r>
      <w:r w:rsidR="00315066">
        <w:rPr>
          <w:rFonts w:eastAsia="Times New Roman" w:cs="Times New Roman"/>
          <w:szCs w:val="20"/>
        </w:rPr>
        <w:t xml:space="preserve">system-level parameters that are needed for </w:t>
      </w:r>
      <w:r w:rsidR="00315066" w:rsidRPr="0041502E">
        <w:rPr>
          <w:rFonts w:eastAsia="Times New Roman" w:cs="Times New Roman"/>
          <w:szCs w:val="20"/>
        </w:rPr>
        <w:t xml:space="preserve">dataset creation are </w:t>
      </w:r>
      <w:r w:rsidR="00FF5BEB" w:rsidRPr="0041502E">
        <w:rPr>
          <w:rFonts w:eastAsia="Times New Roman" w:cs="Times New Roman"/>
          <w:szCs w:val="20"/>
        </w:rPr>
        <w:t xml:space="preserve">summarized in </w:t>
      </w:r>
      <w:r w:rsidR="00FF5BEB" w:rsidRPr="0041502E">
        <w:rPr>
          <w:rFonts w:eastAsia="Times New Roman" w:cs="Times New Roman"/>
          <w:b/>
          <w:bCs/>
          <w:szCs w:val="20"/>
        </w:rPr>
        <w:t>Table 1</w:t>
      </w:r>
      <w:r w:rsidR="00315066" w:rsidRPr="0041502E">
        <w:rPr>
          <w:rFonts w:eastAsia="Times New Roman" w:cs="Times New Roman"/>
          <w:szCs w:val="20"/>
        </w:rPr>
        <w:t>.</w:t>
      </w:r>
    </w:p>
    <w:p w14:paraId="4C1DCC4A" w14:textId="48E8E945" w:rsidR="00FF5BEB" w:rsidRDefault="00FF5BEB" w:rsidP="00FF5BEB">
      <w:pPr>
        <w:pStyle w:val="Caption"/>
        <w:keepNext/>
      </w:pPr>
      <w:r>
        <w:t xml:space="preserve">Table </w:t>
      </w:r>
      <w:r>
        <w:fldChar w:fldCharType="begin"/>
      </w:r>
      <w:r>
        <w:instrText xml:space="preserve"> SEQ Table \* ARABIC </w:instrText>
      </w:r>
      <w:r>
        <w:fldChar w:fldCharType="separate"/>
      </w:r>
      <w:r w:rsidR="00E15033">
        <w:rPr>
          <w:noProof/>
        </w:rPr>
        <w:t>1</w:t>
      </w:r>
      <w:r>
        <w:fldChar w:fldCharType="end"/>
      </w:r>
      <w:r>
        <w:t>: System-level parameter</w:t>
      </w:r>
      <w:r w:rsidR="00E15F7E">
        <w:t>s for dataset creation</w:t>
      </w:r>
      <w:r>
        <w:t xml:space="preserve"> </w:t>
      </w:r>
      <w:r w:rsidR="00E15F7E">
        <w:t>following the configuration</w:t>
      </w:r>
      <w:r w:rsidR="00B9238E" w:rsidRPr="00B9238E">
        <w:t xml:space="preserve"> </w:t>
      </w:r>
      <w:r w:rsidR="00B9238E">
        <w:t xml:space="preserve">agreed </w:t>
      </w:r>
      <w:r>
        <w:t>in the 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42"/>
        <w:gridCol w:w="1642"/>
        <w:gridCol w:w="5621"/>
      </w:tblGrid>
      <w:tr w:rsidR="008352F5" w:rsidRPr="008352F5" w14:paraId="5EE82529" w14:textId="77777777" w:rsidTr="001069A8">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hideMark/>
          </w:tcPr>
          <w:p w14:paraId="071DA837" w14:textId="77777777" w:rsidR="008352F5" w:rsidRPr="008352F5" w:rsidRDefault="008352F5" w:rsidP="008352F5">
            <w:pPr>
              <w:rPr>
                <w:rFonts w:eastAsia="Times New Roman" w:cs="Times New Roman"/>
                <w:b/>
                <w:bCs/>
                <w:szCs w:val="20"/>
              </w:rPr>
            </w:pPr>
            <w:r w:rsidRPr="008352F5">
              <w:rPr>
                <w:rFonts w:eastAsia="Times New Roman" w:cs="Times New Roman"/>
                <w:b/>
                <w:bCs/>
                <w:szCs w:val="20"/>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C9C9C9" w:themeFill="accent3" w:themeFillTint="99"/>
            <w:hideMark/>
          </w:tcPr>
          <w:p w14:paraId="17CAECB9" w14:textId="77777777" w:rsidR="008352F5" w:rsidRPr="008352F5" w:rsidRDefault="008352F5" w:rsidP="008352F5">
            <w:pPr>
              <w:rPr>
                <w:rFonts w:eastAsia="Times New Roman" w:cs="Times New Roman"/>
                <w:b/>
                <w:bCs/>
                <w:szCs w:val="20"/>
              </w:rPr>
            </w:pPr>
            <w:r w:rsidRPr="008352F5">
              <w:rPr>
                <w:rFonts w:eastAsia="Times New Roman" w:cs="Times New Roman"/>
                <w:b/>
                <w:bCs/>
                <w:szCs w:val="20"/>
              </w:rPr>
              <w:t>Value</w:t>
            </w:r>
          </w:p>
        </w:tc>
      </w:tr>
      <w:tr w:rsidR="008352F5" w:rsidRPr="008352F5" w14:paraId="31B9057D"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AE67954" w14:textId="77777777" w:rsidR="008352F5" w:rsidRPr="008352F5" w:rsidRDefault="008352F5" w:rsidP="00FF5BEB">
            <w:pPr>
              <w:rPr>
                <w:rFonts w:eastAsia="Times New Roman" w:cs="Times New Roman"/>
                <w:szCs w:val="20"/>
              </w:rPr>
            </w:pPr>
            <w:r w:rsidRPr="008352F5">
              <w:rPr>
                <w:rFonts w:eastAsia="Times New Roman" w:cs="Times New Roman"/>
                <w:szCs w:val="20"/>
              </w:rPr>
              <w:t>Duplex, Waveform</w:t>
            </w:r>
          </w:p>
        </w:tc>
        <w:tc>
          <w:tcPr>
            <w:tcW w:w="5621" w:type="dxa"/>
            <w:tcBorders>
              <w:top w:val="single" w:sz="4" w:space="0" w:color="auto"/>
              <w:left w:val="single" w:sz="4" w:space="0" w:color="auto"/>
              <w:bottom w:val="single" w:sz="4" w:space="0" w:color="auto"/>
              <w:right w:val="single" w:sz="4" w:space="0" w:color="auto"/>
            </w:tcBorders>
            <w:vAlign w:val="center"/>
            <w:hideMark/>
          </w:tcPr>
          <w:p w14:paraId="46C9406A"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FDD, OFDM</w:t>
            </w:r>
          </w:p>
        </w:tc>
      </w:tr>
      <w:tr w:rsidR="008352F5" w:rsidRPr="008352F5" w14:paraId="0FA8EA14"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214643A" w14:textId="77777777" w:rsidR="008352F5" w:rsidRPr="008352F5" w:rsidRDefault="008352F5" w:rsidP="00FF5BEB">
            <w:pPr>
              <w:rPr>
                <w:rFonts w:eastAsia="Times New Roman" w:cs="Times New Roman"/>
                <w:szCs w:val="20"/>
              </w:rPr>
            </w:pPr>
            <w:r w:rsidRPr="008352F5">
              <w:rPr>
                <w:rFonts w:eastAsia="Times New Roman" w:cs="Times New Roman"/>
                <w:szCs w:val="20"/>
              </w:rPr>
              <w:t>Multiple access</w:t>
            </w:r>
          </w:p>
        </w:tc>
        <w:tc>
          <w:tcPr>
            <w:tcW w:w="5621" w:type="dxa"/>
            <w:tcBorders>
              <w:top w:val="single" w:sz="4" w:space="0" w:color="auto"/>
              <w:left w:val="single" w:sz="4" w:space="0" w:color="auto"/>
              <w:bottom w:val="single" w:sz="4" w:space="0" w:color="auto"/>
              <w:right w:val="single" w:sz="4" w:space="0" w:color="auto"/>
            </w:tcBorders>
            <w:vAlign w:val="center"/>
            <w:hideMark/>
          </w:tcPr>
          <w:p w14:paraId="0355DA6B"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OFDMA</w:t>
            </w:r>
          </w:p>
        </w:tc>
      </w:tr>
      <w:tr w:rsidR="008352F5" w:rsidRPr="008352F5" w14:paraId="020C8FC9"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E28C560" w14:textId="77777777" w:rsidR="008352F5" w:rsidRPr="008352F5" w:rsidRDefault="008352F5" w:rsidP="00FF5BEB">
            <w:pPr>
              <w:rPr>
                <w:rFonts w:eastAsia="Times New Roman" w:cs="Times New Roman"/>
                <w:szCs w:val="20"/>
              </w:rPr>
            </w:pPr>
            <w:r w:rsidRPr="008352F5">
              <w:rPr>
                <w:rFonts w:eastAsia="Times New Roman" w:cs="Times New Roman"/>
                <w:szCs w:val="20"/>
              </w:rPr>
              <w:t>Scenario</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D28D1FC" w14:textId="77777777" w:rsidR="008352F5" w:rsidRPr="008352F5" w:rsidRDefault="008352F5" w:rsidP="008352F5">
            <w:pPr>
              <w:rPr>
                <w:rFonts w:eastAsia="Times New Roman" w:cs="Times New Roman"/>
                <w:szCs w:val="20"/>
              </w:rPr>
            </w:pPr>
            <w:r w:rsidRPr="008352F5">
              <w:rPr>
                <w:rFonts w:eastAsia="Times New Roman" w:cs="Times New Roman"/>
                <w:szCs w:val="20"/>
              </w:rPr>
              <w:t>Dense Urban (Macro only)</w:t>
            </w:r>
          </w:p>
        </w:tc>
      </w:tr>
      <w:tr w:rsidR="008352F5" w:rsidRPr="008352F5" w14:paraId="4D98ED23"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6F4C053" w14:textId="77777777" w:rsidR="008352F5" w:rsidRPr="008352F5" w:rsidRDefault="008352F5" w:rsidP="00FF5BEB">
            <w:pPr>
              <w:rPr>
                <w:rFonts w:eastAsia="Times New Roman" w:cs="Times New Roman"/>
                <w:szCs w:val="20"/>
              </w:rPr>
            </w:pPr>
            <w:r w:rsidRPr="008352F5">
              <w:rPr>
                <w:rFonts w:eastAsia="Times New Roman" w:cs="Times New Roman"/>
                <w:szCs w:val="20"/>
              </w:rPr>
              <w:t>Frequency Range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668313BB" w14:textId="20D8E79D"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FR1 only, 4GHz</w:t>
            </w:r>
          </w:p>
        </w:tc>
      </w:tr>
      <w:tr w:rsidR="008352F5" w:rsidRPr="008352F5" w14:paraId="6B46355B"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ECE2962" w14:textId="77777777" w:rsidR="008352F5" w:rsidRPr="008352F5" w:rsidRDefault="008352F5" w:rsidP="00FF5BEB">
            <w:pPr>
              <w:rPr>
                <w:rFonts w:eastAsia="Times New Roman" w:cs="Times New Roman"/>
                <w:szCs w:val="20"/>
              </w:rPr>
            </w:pPr>
            <w:r w:rsidRPr="008352F5">
              <w:rPr>
                <w:rFonts w:eastAsia="Times New Roman" w:cs="Times New Roman"/>
                <w:szCs w:val="20"/>
              </w:rPr>
              <w:t>Inter-BS distance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4616945B"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200m</w:t>
            </w:r>
          </w:p>
        </w:tc>
      </w:tr>
      <w:tr w:rsidR="008352F5" w:rsidRPr="008352F5" w14:paraId="1AE9F0F2"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F79DD24" w14:textId="5BC22155" w:rsidR="008352F5" w:rsidRPr="008352F5" w:rsidRDefault="008352F5" w:rsidP="00FF5BEB">
            <w:pPr>
              <w:rPr>
                <w:rFonts w:eastAsia="Times New Roman" w:cs="Times New Roman"/>
                <w:szCs w:val="20"/>
              </w:rPr>
            </w:pPr>
            <w:r w:rsidRPr="008352F5">
              <w:rPr>
                <w:rFonts w:eastAsia="Times New Roman" w:cs="Times New Roman"/>
                <w:szCs w:val="20"/>
                <w:lang w:val="en-US"/>
              </w:rPr>
              <w:t>Channel model</w:t>
            </w:r>
          </w:p>
        </w:tc>
        <w:tc>
          <w:tcPr>
            <w:tcW w:w="5621" w:type="dxa"/>
            <w:tcBorders>
              <w:top w:val="single" w:sz="4" w:space="0" w:color="auto"/>
              <w:left w:val="single" w:sz="4" w:space="0" w:color="auto"/>
              <w:bottom w:val="single" w:sz="4" w:space="0" w:color="auto"/>
              <w:right w:val="single" w:sz="4" w:space="0" w:color="auto"/>
            </w:tcBorders>
            <w:vAlign w:val="center"/>
            <w:hideMark/>
          </w:tcPr>
          <w:p w14:paraId="01259C4D"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According to TR 38.901</w:t>
            </w:r>
          </w:p>
        </w:tc>
      </w:tr>
      <w:tr w:rsidR="008352F5" w:rsidRPr="008352F5" w14:paraId="1C25C9B4"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BCD2585" w14:textId="77777777" w:rsidR="008352F5" w:rsidRPr="008352F5" w:rsidRDefault="008352F5" w:rsidP="006A2F17">
            <w:pPr>
              <w:rPr>
                <w:rFonts w:eastAsia="Times New Roman" w:cs="Times New Roman"/>
                <w:szCs w:val="20"/>
              </w:rPr>
            </w:pPr>
            <w:r w:rsidRPr="008352F5">
              <w:rPr>
                <w:rFonts w:eastAsia="Times New Roman" w:cs="Times New Roman"/>
                <w:szCs w:val="20"/>
              </w:rPr>
              <w:t>Antenna setup and port layouts at gNB</w:t>
            </w:r>
          </w:p>
        </w:tc>
        <w:tc>
          <w:tcPr>
            <w:tcW w:w="5621" w:type="dxa"/>
            <w:tcBorders>
              <w:top w:val="single" w:sz="4" w:space="0" w:color="auto"/>
              <w:left w:val="single" w:sz="4" w:space="0" w:color="auto"/>
              <w:bottom w:val="single" w:sz="4" w:space="0" w:color="auto"/>
              <w:right w:val="single" w:sz="4" w:space="0" w:color="auto"/>
            </w:tcBorders>
            <w:vAlign w:val="center"/>
            <w:hideMark/>
          </w:tcPr>
          <w:p w14:paraId="34723346" w14:textId="1C100A3B" w:rsidR="008352F5" w:rsidRPr="008352F5" w:rsidRDefault="008352F5" w:rsidP="00725EBC">
            <w:pPr>
              <w:rPr>
                <w:rFonts w:eastAsia="Times New Roman" w:cs="Times New Roman"/>
                <w:szCs w:val="20"/>
                <w:lang w:val="fr-FR"/>
              </w:rPr>
            </w:pPr>
            <w:r w:rsidRPr="008352F5">
              <w:rPr>
                <w:rFonts w:eastAsia="Times New Roman" w:cs="Times New Roman"/>
                <w:szCs w:val="20"/>
                <w:lang w:val="fr-FR"/>
              </w:rPr>
              <w:t>32 ports: (8,8,2,1,1,2,8), (dH,dV) = (0.5, 0.8)</w:t>
            </w:r>
            <w:r w:rsidRPr="008352F5">
              <w:rPr>
                <w:rFonts w:eastAsia="Times New Roman" w:cs="Times New Roman"/>
                <w:szCs w:val="20"/>
              </w:rPr>
              <w:t>λ</w:t>
            </w:r>
          </w:p>
        </w:tc>
      </w:tr>
      <w:tr w:rsidR="008352F5" w:rsidRPr="008352F5" w14:paraId="1E1B7B67"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0B7C23C" w14:textId="77777777" w:rsidR="008352F5" w:rsidRPr="008352F5" w:rsidRDefault="008352F5" w:rsidP="006A2F17">
            <w:pPr>
              <w:rPr>
                <w:rFonts w:eastAsia="Times New Roman" w:cs="Times New Roman"/>
                <w:szCs w:val="20"/>
              </w:rPr>
            </w:pPr>
            <w:r w:rsidRPr="008352F5">
              <w:rPr>
                <w:rFonts w:eastAsia="Times New Roman" w:cs="Times New Roman"/>
                <w:szCs w:val="20"/>
              </w:rPr>
              <w:t>Antenna setup and port layouts at UE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4A37710" w14:textId="77777777" w:rsidR="008352F5" w:rsidRPr="008352F5" w:rsidRDefault="008352F5" w:rsidP="00725EBC">
            <w:pPr>
              <w:rPr>
                <w:rFonts w:eastAsia="Times New Roman" w:cs="Times New Roman"/>
                <w:szCs w:val="20"/>
                <w:lang w:val="en-US"/>
              </w:rPr>
            </w:pPr>
            <w:r w:rsidRPr="008352F5">
              <w:rPr>
                <w:rFonts w:eastAsia="Times New Roman" w:cs="Times New Roman"/>
                <w:szCs w:val="20"/>
              </w:rPr>
              <w:t>4RX: (1,2,2,1,1,1,2), (dH,dV) = (0.5, 0.5)λ for (rank 1-4)</w:t>
            </w:r>
          </w:p>
        </w:tc>
      </w:tr>
      <w:tr w:rsidR="008352F5" w:rsidRPr="008352F5" w14:paraId="71293AE3"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F59E90D" w14:textId="77777777" w:rsidR="008352F5" w:rsidRPr="008352F5" w:rsidRDefault="008352F5" w:rsidP="006A2F17">
            <w:pPr>
              <w:rPr>
                <w:rFonts w:eastAsia="Times New Roman" w:cs="Times New Roman"/>
                <w:szCs w:val="20"/>
              </w:rPr>
            </w:pPr>
            <w:r w:rsidRPr="008352F5">
              <w:rPr>
                <w:rFonts w:eastAsia="Times New Roman" w:cs="Times New Roman"/>
                <w:szCs w:val="20"/>
              </w:rPr>
              <w:t>BS Tx power</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74E47E7"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44dBm for 20MHz</w:t>
            </w:r>
          </w:p>
        </w:tc>
      </w:tr>
      <w:tr w:rsidR="008352F5" w:rsidRPr="008352F5" w14:paraId="0BBF13F9"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5C50BBA" w14:textId="77777777" w:rsidR="008352F5" w:rsidRPr="008352F5" w:rsidRDefault="008352F5" w:rsidP="006A2F17">
            <w:pPr>
              <w:rPr>
                <w:rFonts w:eastAsia="Times New Roman" w:cs="Times New Roman"/>
                <w:szCs w:val="20"/>
              </w:rPr>
            </w:pPr>
            <w:r w:rsidRPr="008352F5">
              <w:rPr>
                <w:rFonts w:eastAsia="Times New Roman" w:cs="Times New Roman"/>
                <w:szCs w:val="20"/>
              </w:rPr>
              <w:lastRenderedPageBreak/>
              <w:t>BS antenna height</w:t>
            </w:r>
          </w:p>
        </w:tc>
        <w:tc>
          <w:tcPr>
            <w:tcW w:w="5621" w:type="dxa"/>
            <w:tcBorders>
              <w:top w:val="single" w:sz="4" w:space="0" w:color="auto"/>
              <w:left w:val="single" w:sz="4" w:space="0" w:color="auto"/>
              <w:bottom w:val="single" w:sz="4" w:space="0" w:color="auto"/>
              <w:right w:val="single" w:sz="4" w:space="0" w:color="auto"/>
            </w:tcBorders>
            <w:vAlign w:val="center"/>
            <w:hideMark/>
          </w:tcPr>
          <w:p w14:paraId="035FC2C1"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25m</w:t>
            </w:r>
          </w:p>
        </w:tc>
      </w:tr>
      <w:tr w:rsidR="008352F5" w:rsidRPr="008352F5" w14:paraId="11003458"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C6DF13A" w14:textId="77777777" w:rsidR="008352F5" w:rsidRPr="008352F5" w:rsidRDefault="008352F5" w:rsidP="006A2F17">
            <w:pPr>
              <w:rPr>
                <w:rFonts w:eastAsia="Times New Roman" w:cs="Times New Roman"/>
                <w:szCs w:val="20"/>
              </w:rPr>
            </w:pPr>
            <w:r w:rsidRPr="008352F5">
              <w:rPr>
                <w:rFonts w:eastAsia="Times New Roman" w:cs="Times New Roman"/>
                <w:szCs w:val="20"/>
              </w:rPr>
              <w:t>UE antenna height &amp; gain</w:t>
            </w:r>
          </w:p>
        </w:tc>
        <w:tc>
          <w:tcPr>
            <w:tcW w:w="5621" w:type="dxa"/>
            <w:tcBorders>
              <w:top w:val="single" w:sz="4" w:space="0" w:color="auto"/>
              <w:left w:val="single" w:sz="4" w:space="0" w:color="auto"/>
              <w:bottom w:val="single" w:sz="4" w:space="0" w:color="auto"/>
              <w:right w:val="single" w:sz="4" w:space="0" w:color="auto"/>
            </w:tcBorders>
            <w:vAlign w:val="center"/>
            <w:hideMark/>
          </w:tcPr>
          <w:p w14:paraId="60CC19A2" w14:textId="7738FC1E"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Follow TR</w:t>
            </w:r>
            <w:r w:rsidR="00A577C1">
              <w:rPr>
                <w:rFonts w:eastAsia="Times New Roman" w:cs="Times New Roman"/>
                <w:szCs w:val="20"/>
                <w:lang w:val="en-US"/>
              </w:rPr>
              <w:t xml:space="preserve"> </w:t>
            </w:r>
            <w:r w:rsidRPr="008352F5">
              <w:rPr>
                <w:rFonts w:eastAsia="Times New Roman" w:cs="Times New Roman"/>
                <w:szCs w:val="20"/>
                <w:lang w:val="en-US"/>
              </w:rPr>
              <w:t>36.873</w:t>
            </w:r>
          </w:p>
        </w:tc>
      </w:tr>
      <w:tr w:rsidR="008352F5" w:rsidRPr="008352F5" w14:paraId="26A5EC69"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FE4DB4D" w14:textId="77777777" w:rsidR="008352F5" w:rsidRPr="008352F5" w:rsidRDefault="008352F5" w:rsidP="006A2F17">
            <w:pPr>
              <w:rPr>
                <w:rFonts w:eastAsia="Times New Roman" w:cs="Times New Roman"/>
                <w:szCs w:val="20"/>
              </w:rPr>
            </w:pPr>
            <w:r w:rsidRPr="008352F5">
              <w:rPr>
                <w:rFonts w:eastAsia="Times New Roman" w:cs="Times New Roman"/>
                <w:szCs w:val="20"/>
              </w:rPr>
              <w:t>UE receiver noise figure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19BDEFD1"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9dB</w:t>
            </w:r>
          </w:p>
        </w:tc>
      </w:tr>
      <w:tr w:rsidR="008352F5" w:rsidRPr="008352F5" w14:paraId="39EC0B4F" w14:textId="77777777" w:rsidTr="00F82382">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66B368F" w14:textId="77777777" w:rsidR="008352F5" w:rsidRPr="008352F5" w:rsidRDefault="008352F5" w:rsidP="006A2F17">
            <w:pPr>
              <w:rPr>
                <w:rFonts w:eastAsia="Times New Roman" w:cs="Times New Roman"/>
                <w:szCs w:val="20"/>
              </w:rPr>
            </w:pPr>
            <w:r w:rsidRPr="008352F5">
              <w:rPr>
                <w:rFonts w:eastAsia="Times New Roman" w:cs="Times New Roman"/>
                <w:szCs w:val="20"/>
              </w:rPr>
              <w:t>Numerology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1A18F18E" w14:textId="77777777" w:rsidR="008352F5" w:rsidRPr="008352F5" w:rsidRDefault="008352F5" w:rsidP="006A2F17">
            <w:pPr>
              <w:rPr>
                <w:rFonts w:eastAsia="Times New Roman" w:cs="Times New Roman"/>
                <w:szCs w:val="20"/>
              </w:rPr>
            </w:pPr>
            <w:r w:rsidRPr="008352F5">
              <w:rPr>
                <w:rFonts w:eastAsia="Times New Roman" w:cs="Times New Roman"/>
                <w:szCs w:val="20"/>
              </w:rPr>
              <w:t>Slot/non-slot</w:t>
            </w:r>
          </w:p>
        </w:tc>
        <w:tc>
          <w:tcPr>
            <w:tcW w:w="5621" w:type="dxa"/>
            <w:tcBorders>
              <w:top w:val="single" w:sz="4" w:space="0" w:color="auto"/>
              <w:left w:val="single" w:sz="4" w:space="0" w:color="auto"/>
              <w:bottom w:val="single" w:sz="4" w:space="0" w:color="auto"/>
              <w:right w:val="single" w:sz="4" w:space="0" w:color="auto"/>
            </w:tcBorders>
            <w:vAlign w:val="center"/>
            <w:hideMark/>
          </w:tcPr>
          <w:p w14:paraId="49F793C0"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14 OFDM symbol slot</w:t>
            </w:r>
          </w:p>
        </w:tc>
      </w:tr>
      <w:tr w:rsidR="008352F5" w:rsidRPr="008352F5" w14:paraId="748169E7" w14:textId="77777777" w:rsidTr="00F82382">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2F7AB862" w14:textId="77777777" w:rsidR="008352F5" w:rsidRPr="008352F5" w:rsidRDefault="008352F5" w:rsidP="008352F5">
            <w:pPr>
              <w:rPr>
                <w:rFonts w:eastAsia="Times New Roman" w:cs="Times New Roman"/>
                <w:szCs w:val="20"/>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1200438C" w14:textId="77777777" w:rsidR="008352F5" w:rsidRPr="008352F5" w:rsidRDefault="008352F5" w:rsidP="006A2F17">
            <w:pPr>
              <w:rPr>
                <w:rFonts w:eastAsia="Times New Roman" w:cs="Times New Roman"/>
                <w:szCs w:val="20"/>
              </w:rPr>
            </w:pPr>
            <w:r w:rsidRPr="008352F5">
              <w:rPr>
                <w:rFonts w:eastAsia="Times New Roman" w:cs="Times New Roman"/>
                <w:szCs w:val="20"/>
              </w:rPr>
              <w:t>SCS</w:t>
            </w:r>
          </w:p>
        </w:tc>
        <w:tc>
          <w:tcPr>
            <w:tcW w:w="5621" w:type="dxa"/>
            <w:tcBorders>
              <w:top w:val="single" w:sz="4" w:space="0" w:color="auto"/>
              <w:left w:val="single" w:sz="4" w:space="0" w:color="auto"/>
              <w:bottom w:val="single" w:sz="4" w:space="0" w:color="auto"/>
              <w:right w:val="single" w:sz="4" w:space="0" w:color="auto"/>
            </w:tcBorders>
            <w:vAlign w:val="center"/>
            <w:hideMark/>
          </w:tcPr>
          <w:p w14:paraId="48A17139" w14:textId="52AD6D81"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30kHz for 4GHz</w:t>
            </w:r>
          </w:p>
        </w:tc>
      </w:tr>
      <w:tr w:rsidR="008352F5" w:rsidRPr="008352F5" w14:paraId="461B865B"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3C8A6B9" w14:textId="77777777" w:rsidR="008352F5" w:rsidRPr="008352F5" w:rsidRDefault="008352F5" w:rsidP="006A2F17">
            <w:pPr>
              <w:rPr>
                <w:rFonts w:eastAsia="Times New Roman" w:cs="Times New Roman"/>
                <w:szCs w:val="20"/>
              </w:rPr>
            </w:pPr>
            <w:r w:rsidRPr="008352F5">
              <w:rPr>
                <w:rFonts w:eastAsia="Times New Roman" w:cs="Times New Roman"/>
                <w:szCs w:val="20"/>
              </w:rPr>
              <w:t>Simulation bandwidth</w:t>
            </w:r>
          </w:p>
        </w:tc>
        <w:tc>
          <w:tcPr>
            <w:tcW w:w="5621" w:type="dxa"/>
            <w:tcBorders>
              <w:top w:val="single" w:sz="4" w:space="0" w:color="auto"/>
              <w:left w:val="single" w:sz="4" w:space="0" w:color="auto"/>
              <w:bottom w:val="single" w:sz="4" w:space="0" w:color="auto"/>
              <w:right w:val="single" w:sz="4" w:space="0" w:color="auto"/>
            </w:tcBorders>
            <w:vAlign w:val="center"/>
            <w:hideMark/>
          </w:tcPr>
          <w:p w14:paraId="1365DEA8" w14:textId="085EE27E"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20 MHz for 30kHz</w:t>
            </w:r>
          </w:p>
        </w:tc>
      </w:tr>
      <w:tr w:rsidR="008352F5" w:rsidRPr="008352F5" w14:paraId="2459CBBC"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8FE3B29" w14:textId="77777777" w:rsidR="008352F5" w:rsidRPr="008352F5" w:rsidRDefault="008352F5" w:rsidP="006A2F17">
            <w:pPr>
              <w:rPr>
                <w:rFonts w:eastAsia="Times New Roman" w:cs="Times New Roman"/>
                <w:szCs w:val="20"/>
              </w:rPr>
            </w:pPr>
            <w:r w:rsidRPr="008352F5">
              <w:rPr>
                <w:rFonts w:eastAsia="Times New Roman" w:cs="Times New Roman"/>
                <w:szCs w:val="20"/>
              </w:rPr>
              <w:t>Frame structure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3C304F2A"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Slot Format 0 (all downlink) for all slots</w:t>
            </w:r>
          </w:p>
        </w:tc>
      </w:tr>
      <w:tr w:rsidR="008352F5" w:rsidRPr="008352F5" w14:paraId="652D4AA1"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3E9BE18" w14:textId="77777777" w:rsidR="008352F5" w:rsidRPr="008352F5" w:rsidRDefault="008352F5" w:rsidP="006A2F17">
            <w:pPr>
              <w:rPr>
                <w:rFonts w:eastAsia="Times New Roman" w:cs="Times New Roman"/>
                <w:szCs w:val="20"/>
              </w:rPr>
            </w:pPr>
            <w:r w:rsidRPr="008352F5">
              <w:rPr>
                <w:rFonts w:eastAsia="Times New Roman" w:cs="Times New Roman"/>
                <w:szCs w:val="20"/>
              </w:rPr>
              <w:t>MIMO scheme</w:t>
            </w:r>
          </w:p>
        </w:tc>
        <w:tc>
          <w:tcPr>
            <w:tcW w:w="5621" w:type="dxa"/>
            <w:tcBorders>
              <w:top w:val="single" w:sz="4" w:space="0" w:color="auto"/>
              <w:left w:val="single" w:sz="4" w:space="0" w:color="auto"/>
              <w:bottom w:val="single" w:sz="4" w:space="0" w:color="auto"/>
              <w:right w:val="single" w:sz="4" w:space="0" w:color="auto"/>
            </w:tcBorders>
            <w:vAlign w:val="center"/>
            <w:hideMark/>
          </w:tcPr>
          <w:p w14:paraId="592E6D8B"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SU-MIMO</w:t>
            </w:r>
          </w:p>
        </w:tc>
      </w:tr>
      <w:tr w:rsidR="008352F5" w:rsidRPr="008352F5" w14:paraId="4BDBF95F"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E416B2A" w14:textId="77777777" w:rsidR="008352F5" w:rsidRPr="008352F5" w:rsidRDefault="008352F5" w:rsidP="006A2F17">
            <w:pPr>
              <w:rPr>
                <w:rFonts w:eastAsia="Times New Roman" w:cs="Times New Roman"/>
                <w:szCs w:val="20"/>
              </w:rPr>
            </w:pPr>
            <w:r w:rsidRPr="008352F5">
              <w:rPr>
                <w:rFonts w:eastAsia="Times New Roman" w:cs="Times New Roman"/>
                <w:szCs w:val="20"/>
                <w:lang w:val="en-US"/>
              </w:rPr>
              <w:t>UE distribution</w:t>
            </w:r>
          </w:p>
        </w:tc>
        <w:tc>
          <w:tcPr>
            <w:tcW w:w="5621" w:type="dxa"/>
            <w:tcBorders>
              <w:top w:val="single" w:sz="4" w:space="0" w:color="auto"/>
              <w:left w:val="single" w:sz="4" w:space="0" w:color="auto"/>
              <w:bottom w:val="single" w:sz="4" w:space="0" w:color="auto"/>
              <w:right w:val="single" w:sz="4" w:space="0" w:color="auto"/>
            </w:tcBorders>
            <w:vAlign w:val="center"/>
            <w:hideMark/>
          </w:tcPr>
          <w:p w14:paraId="6EB90AB0" w14:textId="2A4B0074" w:rsidR="008352F5" w:rsidRPr="008352F5" w:rsidRDefault="008352F5" w:rsidP="00725EBC">
            <w:pPr>
              <w:rPr>
                <w:rFonts w:eastAsia="Times New Roman" w:cs="Times New Roman"/>
                <w:szCs w:val="20"/>
                <w:lang w:val="en-US"/>
              </w:rPr>
            </w:pPr>
            <w:r w:rsidRPr="008352F5">
              <w:rPr>
                <w:rFonts w:eastAsia="Times New Roman" w:cs="Times New Roman"/>
                <w:szCs w:val="20"/>
                <w:lang w:val="en-US"/>
              </w:rPr>
              <w:t xml:space="preserve">80% </w:t>
            </w:r>
            <w:proofErr w:type="gramStart"/>
            <w:r w:rsidRPr="008352F5">
              <w:rPr>
                <w:rFonts w:eastAsia="Times New Roman" w:cs="Times New Roman"/>
                <w:szCs w:val="20"/>
                <w:lang w:val="en-US"/>
              </w:rPr>
              <w:t>indoor</w:t>
            </w:r>
            <w:proofErr w:type="gramEnd"/>
            <w:r w:rsidRPr="008352F5">
              <w:rPr>
                <w:rFonts w:eastAsia="Times New Roman" w:cs="Times New Roman"/>
                <w:szCs w:val="20"/>
                <w:lang w:val="en-US"/>
              </w:rPr>
              <w:t xml:space="preserve"> (3 km/h), 20% outdoor (30 km/h)</w:t>
            </w:r>
          </w:p>
        </w:tc>
      </w:tr>
      <w:tr w:rsidR="008352F5" w:rsidRPr="008352F5" w14:paraId="017D925D"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0FAA008" w14:textId="77777777" w:rsidR="008352F5" w:rsidRPr="008352F5" w:rsidRDefault="008352F5" w:rsidP="006A2F17">
            <w:pPr>
              <w:rPr>
                <w:rFonts w:eastAsia="Times New Roman" w:cs="Times New Roman"/>
                <w:szCs w:val="20"/>
              </w:rPr>
            </w:pPr>
            <w:r w:rsidRPr="008352F5">
              <w:rPr>
                <w:rFonts w:eastAsia="Times New Roman" w:cs="Times New Roman"/>
                <w:szCs w:val="20"/>
                <w:lang w:val="en-US"/>
              </w:rPr>
              <w:t>UE receiver</w:t>
            </w:r>
          </w:p>
        </w:tc>
        <w:tc>
          <w:tcPr>
            <w:tcW w:w="5621" w:type="dxa"/>
            <w:tcBorders>
              <w:top w:val="single" w:sz="4" w:space="0" w:color="auto"/>
              <w:left w:val="single" w:sz="4" w:space="0" w:color="auto"/>
              <w:bottom w:val="single" w:sz="4" w:space="0" w:color="auto"/>
              <w:right w:val="single" w:sz="4" w:space="0" w:color="auto"/>
            </w:tcBorders>
            <w:vAlign w:val="center"/>
            <w:hideMark/>
          </w:tcPr>
          <w:p w14:paraId="39DA29AD" w14:textId="77777777" w:rsidR="008352F5" w:rsidRPr="008352F5" w:rsidRDefault="008352F5" w:rsidP="006A2F17">
            <w:pPr>
              <w:rPr>
                <w:rFonts w:eastAsia="Times New Roman" w:cs="Times New Roman"/>
                <w:szCs w:val="20"/>
                <w:lang w:val="en-US"/>
              </w:rPr>
            </w:pPr>
            <w:r w:rsidRPr="008352F5">
              <w:rPr>
                <w:rFonts w:eastAsia="Times New Roman" w:cs="Times New Roman"/>
                <w:szCs w:val="20"/>
                <w:lang w:val="en-US"/>
              </w:rPr>
              <w:t>MMSE-IRC as the baseline receiver</w:t>
            </w:r>
          </w:p>
        </w:tc>
      </w:tr>
      <w:tr w:rsidR="008352F5" w:rsidRPr="008352F5" w14:paraId="0138ADF2" w14:textId="77777777" w:rsidTr="00F82382">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75CBAE0" w14:textId="41858E40" w:rsidR="008352F5" w:rsidRPr="008352F5" w:rsidRDefault="008352F5" w:rsidP="006A2F17">
            <w:pPr>
              <w:rPr>
                <w:rFonts w:eastAsia="Times New Roman" w:cs="Times New Roman"/>
                <w:szCs w:val="20"/>
              </w:rPr>
            </w:pPr>
            <w:r w:rsidRPr="008352F5">
              <w:rPr>
                <w:rFonts w:eastAsia="Times New Roman" w:cs="Times New Roman"/>
                <w:szCs w:val="20"/>
                <w:lang w:val="en-US"/>
              </w:rPr>
              <w:t>Channel estimation</w:t>
            </w:r>
          </w:p>
        </w:tc>
        <w:tc>
          <w:tcPr>
            <w:tcW w:w="5621" w:type="dxa"/>
            <w:tcBorders>
              <w:top w:val="single" w:sz="4" w:space="0" w:color="auto"/>
              <w:left w:val="single" w:sz="4" w:space="0" w:color="auto"/>
              <w:bottom w:val="single" w:sz="4" w:space="0" w:color="auto"/>
              <w:right w:val="single" w:sz="4" w:space="0" w:color="auto"/>
            </w:tcBorders>
            <w:vAlign w:val="center"/>
          </w:tcPr>
          <w:p w14:paraId="5643C711" w14:textId="2BF9968A" w:rsidR="008352F5" w:rsidRPr="00FE7EE0" w:rsidRDefault="00533DFF" w:rsidP="00725EBC">
            <w:pPr>
              <w:rPr>
                <w:rFonts w:eastAsia="Times New Roman" w:cs="Times New Roman"/>
                <w:szCs w:val="20"/>
                <w:lang w:val="en-US"/>
              </w:rPr>
            </w:pPr>
            <w:r>
              <w:rPr>
                <w:rFonts w:eastAsia="Times New Roman" w:cs="Times New Roman"/>
                <w:szCs w:val="20"/>
                <w:lang w:val="en-US"/>
              </w:rPr>
              <w:t>Realistic or ideal</w:t>
            </w:r>
            <w:r w:rsidR="008352F5" w:rsidRPr="008352F5">
              <w:rPr>
                <w:rFonts w:eastAsia="Times New Roman" w:cs="Times New Roman"/>
                <w:szCs w:val="20"/>
                <w:lang w:val="en-US"/>
              </w:rPr>
              <w:t xml:space="preserve"> channel estimation</w:t>
            </w:r>
          </w:p>
        </w:tc>
      </w:tr>
    </w:tbl>
    <w:p w14:paraId="7658878A" w14:textId="77777777" w:rsidR="006343EC" w:rsidRDefault="006343EC" w:rsidP="004F76AB">
      <w:pPr>
        <w:rPr>
          <w:rFonts w:eastAsia="Times New Roman" w:cs="Times New Roman"/>
          <w:szCs w:val="20"/>
        </w:rPr>
      </w:pPr>
    </w:p>
    <w:p w14:paraId="31B646DE" w14:textId="76743FF2" w:rsidR="00BC58D7" w:rsidRPr="0051406A" w:rsidRDefault="00BC58D7" w:rsidP="007C3152">
      <w:pPr>
        <w:pStyle w:val="RAN4proposal"/>
      </w:pPr>
      <w:bookmarkStart w:id="7" w:name="_Toc213429796"/>
      <w:r w:rsidRPr="0051406A">
        <w:t xml:space="preserve">RAN4 </w:t>
      </w:r>
      <w:r w:rsidR="003047C2" w:rsidRPr="0051406A">
        <w:t xml:space="preserve">can </w:t>
      </w:r>
      <w:r w:rsidR="00BD3D0F">
        <w:t xml:space="preserve">initially </w:t>
      </w:r>
      <w:r w:rsidR="003047C2" w:rsidRPr="0051406A">
        <w:t>adopt the system-level parameter configuration agreed for mixed dataset generation in the SI</w:t>
      </w:r>
      <w:r w:rsidR="00931F16" w:rsidRPr="0051406A">
        <w:t xml:space="preserve"> to generate the SLS samples needed for </w:t>
      </w:r>
      <w:r w:rsidR="00824973" w:rsidRPr="0051406A">
        <w:t xml:space="preserve">creating </w:t>
      </w:r>
      <w:r w:rsidR="00931F16" w:rsidRPr="0051406A">
        <w:t>the new mixed dataset</w:t>
      </w:r>
      <w:r w:rsidR="00C808BD" w:rsidRPr="0051406A">
        <w:t>.</w:t>
      </w:r>
      <w:bookmarkEnd w:id="7"/>
    </w:p>
    <w:p w14:paraId="2092904B" w14:textId="1DE74C4E" w:rsidR="00BC58D7" w:rsidRDefault="00F06494" w:rsidP="004F76AB">
      <w:pPr>
        <w:rPr>
          <w:rFonts w:eastAsia="Times New Roman" w:cs="Times New Roman"/>
          <w:szCs w:val="20"/>
        </w:rPr>
      </w:pPr>
      <w:r>
        <w:rPr>
          <w:rFonts w:eastAsia="Times New Roman" w:cs="Times New Roman"/>
          <w:szCs w:val="20"/>
        </w:rPr>
        <w:t>The mixed dataset</w:t>
      </w:r>
      <w:r w:rsidR="007404FF">
        <w:rPr>
          <w:rFonts w:eastAsia="Times New Roman" w:cs="Times New Roman"/>
          <w:szCs w:val="20"/>
        </w:rPr>
        <w:t>s</w:t>
      </w:r>
      <w:r>
        <w:rPr>
          <w:rFonts w:eastAsia="Times New Roman" w:cs="Times New Roman"/>
          <w:szCs w:val="20"/>
        </w:rPr>
        <w:t xml:space="preserve"> used by RAN1 in their generalization evaluations </w:t>
      </w:r>
      <w:r w:rsidR="00590E63">
        <w:rPr>
          <w:rFonts w:eastAsia="Times New Roman" w:cs="Times New Roman"/>
          <w:szCs w:val="20"/>
        </w:rPr>
        <w:t>w</w:t>
      </w:r>
      <w:r w:rsidR="007404FF">
        <w:rPr>
          <w:rFonts w:eastAsia="Times New Roman" w:cs="Times New Roman"/>
          <w:szCs w:val="20"/>
        </w:rPr>
        <w:t>ere</w:t>
      </w:r>
      <w:r w:rsidR="00590E63">
        <w:rPr>
          <w:rFonts w:eastAsia="Times New Roman" w:cs="Times New Roman"/>
          <w:szCs w:val="20"/>
        </w:rPr>
        <w:t xml:space="preserve"> created assuming </w:t>
      </w:r>
      <w:r w:rsidR="007404FF">
        <w:rPr>
          <w:rFonts w:eastAsia="Times New Roman" w:cs="Times New Roman"/>
          <w:szCs w:val="20"/>
        </w:rPr>
        <w:t xml:space="preserve">different deployment scenarios and configurations. </w:t>
      </w:r>
      <w:r w:rsidR="005B693D" w:rsidRPr="00E01AA5">
        <w:t xml:space="preserve">Examples of deployment scenarios include </w:t>
      </w:r>
      <w:r w:rsidR="005B693D" w:rsidRPr="00E01AA5">
        <w:rPr>
          <w:lang w:val="en-US"/>
        </w:rPr>
        <w:t xml:space="preserve">InH, Umi, and UMa, while the configurations include </w:t>
      </w:r>
      <w:r w:rsidR="005B693D" w:rsidRPr="00E01AA5">
        <w:t xml:space="preserve">carrier </w:t>
      </w:r>
      <w:r w:rsidR="005B693D" w:rsidRPr="003D2220">
        <w:t xml:space="preserve">frequencies, UE distributions, and TxRU mappings </w:t>
      </w:r>
      <w:r w:rsidR="005B693D" w:rsidRPr="003D2220">
        <w:rPr>
          <w:b/>
          <w:bCs/>
        </w:rPr>
        <w:t>[1]</w:t>
      </w:r>
      <w:r w:rsidR="005B693D" w:rsidRPr="003D2220">
        <w:t>.</w:t>
      </w:r>
    </w:p>
    <w:p w14:paraId="06BFAD7E" w14:textId="4371310C" w:rsidR="00756B77" w:rsidRPr="005B693D" w:rsidRDefault="00E87C45" w:rsidP="004F76AB">
      <w:r>
        <w:rPr>
          <w:rFonts w:eastAsia="Times New Roman" w:cs="Times New Roman"/>
          <w:szCs w:val="20"/>
        </w:rPr>
        <w:t xml:space="preserve">In relation to this, </w:t>
      </w:r>
      <w:r w:rsidR="00EF0254">
        <w:rPr>
          <w:rFonts w:eastAsia="Times New Roman" w:cs="Times New Roman"/>
          <w:szCs w:val="20"/>
        </w:rPr>
        <w:t>RAN4 should</w:t>
      </w:r>
      <w:r>
        <w:rPr>
          <w:rFonts w:eastAsia="Times New Roman" w:cs="Times New Roman"/>
          <w:szCs w:val="20"/>
        </w:rPr>
        <w:t xml:space="preserve"> </w:t>
      </w:r>
      <w:r w:rsidR="00EF0254">
        <w:rPr>
          <w:rFonts w:eastAsia="Times New Roman" w:cs="Times New Roman"/>
          <w:szCs w:val="20"/>
        </w:rPr>
        <w:t xml:space="preserve">discuss </w:t>
      </w:r>
      <w:r w:rsidR="00CB1163">
        <w:rPr>
          <w:rFonts w:eastAsia="Times New Roman" w:cs="Times New Roman"/>
          <w:szCs w:val="20"/>
        </w:rPr>
        <w:t>whether</w:t>
      </w:r>
      <w:r w:rsidR="00EF0254">
        <w:rPr>
          <w:rFonts w:eastAsia="Times New Roman" w:cs="Times New Roman"/>
          <w:szCs w:val="20"/>
        </w:rPr>
        <w:t xml:space="preserve"> to follow </w:t>
      </w:r>
      <w:r>
        <w:rPr>
          <w:rFonts w:eastAsia="Times New Roman" w:cs="Times New Roman"/>
          <w:szCs w:val="20"/>
        </w:rPr>
        <w:t xml:space="preserve">the </w:t>
      </w:r>
      <w:r w:rsidR="00EF0254">
        <w:rPr>
          <w:rFonts w:eastAsia="Times New Roman" w:cs="Times New Roman"/>
          <w:szCs w:val="20"/>
        </w:rPr>
        <w:t xml:space="preserve">same principle used during the SI for the mixed dataset creation (i.e., </w:t>
      </w:r>
      <w:r w:rsidR="00A31196">
        <w:t xml:space="preserve">assuming a single configuration </w:t>
      </w:r>
      <w:r w:rsidR="00584BBF">
        <w:t>for the SLS</w:t>
      </w:r>
      <w:r w:rsidR="00EF0254">
        <w:rPr>
          <w:rFonts w:eastAsia="Times New Roman" w:cs="Times New Roman"/>
          <w:szCs w:val="20"/>
        </w:rPr>
        <w:t xml:space="preserve">) or </w:t>
      </w:r>
      <w:r w:rsidR="00584BBF">
        <w:rPr>
          <w:rFonts w:eastAsia="Times New Roman" w:cs="Times New Roman"/>
          <w:szCs w:val="20"/>
        </w:rPr>
        <w:t>to consider different system-level parameter</w:t>
      </w:r>
      <w:r w:rsidR="003D2220">
        <w:rPr>
          <w:rFonts w:eastAsia="Times New Roman" w:cs="Times New Roman"/>
          <w:szCs w:val="20"/>
        </w:rPr>
        <w:t xml:space="preserve"> </w:t>
      </w:r>
      <w:r w:rsidR="00584BBF">
        <w:rPr>
          <w:rFonts w:eastAsia="Times New Roman" w:cs="Times New Roman"/>
          <w:szCs w:val="20"/>
        </w:rPr>
        <w:t>configurations</w:t>
      </w:r>
      <w:r w:rsidR="008C5E14">
        <w:rPr>
          <w:rFonts w:eastAsia="Times New Roman" w:cs="Times New Roman"/>
          <w:szCs w:val="20"/>
        </w:rPr>
        <w:t xml:space="preserve">. If the latter option is adopted, </w:t>
      </w:r>
      <w:r w:rsidR="00726D5C">
        <w:rPr>
          <w:rFonts w:eastAsia="Times New Roman" w:cs="Times New Roman"/>
          <w:szCs w:val="20"/>
        </w:rPr>
        <w:t xml:space="preserve">then </w:t>
      </w:r>
      <w:r w:rsidR="00E26625">
        <w:rPr>
          <w:rFonts w:eastAsia="Times New Roman" w:cs="Times New Roman"/>
          <w:szCs w:val="20"/>
        </w:rPr>
        <w:t xml:space="preserve">a limited number of selected </w:t>
      </w:r>
      <w:r w:rsidR="00726D5C">
        <w:rPr>
          <w:rFonts w:eastAsia="Times New Roman" w:cs="Times New Roman"/>
          <w:szCs w:val="20"/>
        </w:rPr>
        <w:t xml:space="preserve">combinations of parameters from </w:t>
      </w:r>
      <w:r w:rsidR="00726D5C" w:rsidRPr="00B8096C">
        <w:rPr>
          <w:rFonts w:eastAsia="Times New Roman" w:cs="Times New Roman"/>
          <w:b/>
          <w:bCs/>
          <w:szCs w:val="20"/>
        </w:rPr>
        <w:t>Table 2</w:t>
      </w:r>
      <w:r w:rsidR="00726D5C">
        <w:rPr>
          <w:rFonts w:eastAsia="Times New Roman" w:cs="Times New Roman"/>
          <w:szCs w:val="20"/>
        </w:rPr>
        <w:t xml:space="preserve"> </w:t>
      </w:r>
      <w:r w:rsidR="000B1474">
        <w:rPr>
          <w:rFonts w:eastAsia="Times New Roman" w:cs="Times New Roman"/>
          <w:szCs w:val="20"/>
        </w:rPr>
        <w:t>should be agreed</w:t>
      </w:r>
      <w:r w:rsidR="00B8096C">
        <w:rPr>
          <w:rFonts w:eastAsia="Times New Roman" w:cs="Times New Roman"/>
          <w:szCs w:val="20"/>
        </w:rPr>
        <w:t xml:space="preserve"> </w:t>
      </w:r>
      <w:r w:rsidR="00B8096C" w:rsidRPr="00613778">
        <w:rPr>
          <w:rFonts w:eastAsia="Times New Roman" w:cs="Times New Roman"/>
          <w:szCs w:val="20"/>
        </w:rPr>
        <w:t xml:space="preserve">and whether </w:t>
      </w:r>
      <w:r w:rsidR="00A228AC" w:rsidRPr="00613778">
        <w:rPr>
          <w:rFonts w:eastAsia="Times New Roman" w:cs="Times New Roman"/>
          <w:szCs w:val="20"/>
        </w:rPr>
        <w:t xml:space="preserve">a </w:t>
      </w:r>
      <w:r w:rsidR="00E26E4B" w:rsidRPr="00613778">
        <w:rPr>
          <w:rFonts w:eastAsia="Times New Roman" w:cs="Times New Roman"/>
          <w:szCs w:val="20"/>
        </w:rPr>
        <w:t xml:space="preserve">separate mixed dataset will be created for </w:t>
      </w:r>
      <w:r w:rsidR="00A228AC" w:rsidRPr="00613778">
        <w:rPr>
          <w:rFonts w:eastAsia="Times New Roman" w:cs="Times New Roman"/>
          <w:szCs w:val="20"/>
        </w:rPr>
        <w:t>every</w:t>
      </w:r>
      <w:r w:rsidR="00E26E4B" w:rsidRPr="00613778">
        <w:rPr>
          <w:rFonts w:eastAsia="Times New Roman" w:cs="Times New Roman"/>
          <w:szCs w:val="20"/>
        </w:rPr>
        <w:t xml:space="preserve"> </w:t>
      </w:r>
      <w:r w:rsidR="00613778" w:rsidRPr="00613778">
        <w:rPr>
          <w:rFonts w:eastAsia="Times New Roman" w:cs="Times New Roman"/>
          <w:szCs w:val="20"/>
        </w:rPr>
        <w:t xml:space="preserve">agreed </w:t>
      </w:r>
      <w:r w:rsidR="00E26E4B" w:rsidRPr="00613778">
        <w:rPr>
          <w:rFonts w:eastAsia="Times New Roman" w:cs="Times New Roman"/>
          <w:szCs w:val="20"/>
        </w:rPr>
        <w:t xml:space="preserve">combination of parameters </w:t>
      </w:r>
      <w:r w:rsidR="00B8096C" w:rsidRPr="00613778">
        <w:rPr>
          <w:rFonts w:eastAsia="Times New Roman" w:cs="Times New Roman"/>
          <w:szCs w:val="20"/>
        </w:rPr>
        <w:t>should also be clarified.</w:t>
      </w:r>
    </w:p>
    <w:p w14:paraId="7D371DA1" w14:textId="1A46C9F1" w:rsidR="000201C9" w:rsidRDefault="000201C9" w:rsidP="000201C9">
      <w:pPr>
        <w:pStyle w:val="Caption"/>
        <w:keepNext/>
      </w:pPr>
      <w:r>
        <w:t xml:space="preserve">Table </w:t>
      </w:r>
      <w:r>
        <w:fldChar w:fldCharType="begin"/>
      </w:r>
      <w:r>
        <w:instrText xml:space="preserve"> SEQ Table \* ARABIC </w:instrText>
      </w:r>
      <w:r>
        <w:fldChar w:fldCharType="separate"/>
      </w:r>
      <w:r w:rsidR="00E15033">
        <w:rPr>
          <w:noProof/>
        </w:rPr>
        <w:t>2</w:t>
      </w:r>
      <w:r>
        <w:fldChar w:fldCharType="end"/>
      </w:r>
      <w:r>
        <w:t>: Possible values for system-level parameters</w:t>
      </w:r>
      <w:r w:rsidR="00EF222F">
        <w:t xml:space="preserve"> considered in RAN1 study</w:t>
      </w:r>
      <w: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410"/>
      </w:tblGrid>
      <w:tr w:rsidR="006649E8" w14:paraId="49843973" w14:textId="77777777" w:rsidTr="00F07619">
        <w:trPr>
          <w:jc w:val="center"/>
        </w:trPr>
        <w:tc>
          <w:tcPr>
            <w:tcW w:w="3118" w:type="dxa"/>
            <w:shd w:val="clear" w:color="auto" w:fill="C9C9C9" w:themeFill="accent3" w:themeFillTint="99"/>
          </w:tcPr>
          <w:p w14:paraId="1A9B3999" w14:textId="53F400DA" w:rsidR="006649E8" w:rsidRPr="00F82382" w:rsidRDefault="006649E8" w:rsidP="00F82382">
            <w:pPr>
              <w:spacing w:after="160" w:line="259" w:lineRule="auto"/>
              <w:rPr>
                <w:rFonts w:eastAsia="Times New Roman" w:cs="Times New Roman"/>
                <w:b/>
                <w:szCs w:val="20"/>
              </w:rPr>
            </w:pPr>
            <w:r w:rsidRPr="00F82382">
              <w:rPr>
                <w:rFonts w:eastAsia="Times New Roman" w:cs="Times New Roman"/>
                <w:b/>
                <w:szCs w:val="20"/>
              </w:rPr>
              <w:t>Parameter</w:t>
            </w:r>
          </w:p>
        </w:tc>
        <w:tc>
          <w:tcPr>
            <w:tcW w:w="2410" w:type="dxa"/>
            <w:shd w:val="clear" w:color="auto" w:fill="C9C9C9" w:themeFill="accent3" w:themeFillTint="99"/>
          </w:tcPr>
          <w:p w14:paraId="4FFD7527" w14:textId="545E9AE4" w:rsidR="006649E8" w:rsidRPr="00F82382" w:rsidRDefault="00F82382" w:rsidP="00F82382">
            <w:pPr>
              <w:spacing w:after="160" w:line="259" w:lineRule="auto"/>
              <w:rPr>
                <w:rFonts w:eastAsia="Times New Roman" w:cs="Times New Roman"/>
                <w:b/>
                <w:szCs w:val="20"/>
              </w:rPr>
            </w:pPr>
            <w:r w:rsidRPr="00F82382">
              <w:rPr>
                <w:rFonts w:eastAsia="Times New Roman" w:cs="Times New Roman"/>
                <w:b/>
                <w:bCs/>
                <w:szCs w:val="20"/>
              </w:rPr>
              <w:t>Possible values</w:t>
            </w:r>
          </w:p>
        </w:tc>
      </w:tr>
      <w:tr w:rsidR="006649E8" w14:paraId="2112FAF0" w14:textId="77777777" w:rsidTr="00F07619">
        <w:trPr>
          <w:trHeight w:val="477"/>
          <w:jc w:val="center"/>
        </w:trPr>
        <w:tc>
          <w:tcPr>
            <w:tcW w:w="3118" w:type="dxa"/>
          </w:tcPr>
          <w:p w14:paraId="4C6EA60A" w14:textId="7C060155" w:rsidR="006649E8" w:rsidRDefault="006649E8" w:rsidP="004F76AB">
            <w:pPr>
              <w:rPr>
                <w:rFonts w:eastAsia="Times New Roman" w:cs="Times New Roman"/>
                <w:szCs w:val="20"/>
              </w:rPr>
            </w:pPr>
            <w:r>
              <w:rPr>
                <w:rFonts w:eastAsia="Times New Roman" w:cs="Times New Roman"/>
                <w:szCs w:val="20"/>
              </w:rPr>
              <w:t xml:space="preserve">Deployment </w:t>
            </w:r>
            <w:r w:rsidR="00412808">
              <w:rPr>
                <w:rFonts w:eastAsia="Times New Roman" w:cs="Times New Roman"/>
                <w:szCs w:val="20"/>
              </w:rPr>
              <w:t>s</w:t>
            </w:r>
            <w:r w:rsidR="00F82382">
              <w:rPr>
                <w:rFonts w:eastAsia="Times New Roman" w:cs="Times New Roman"/>
                <w:szCs w:val="20"/>
              </w:rPr>
              <w:t>cenario</w:t>
            </w:r>
          </w:p>
        </w:tc>
        <w:tc>
          <w:tcPr>
            <w:tcW w:w="2410" w:type="dxa"/>
          </w:tcPr>
          <w:p w14:paraId="4BE4BC27" w14:textId="4FA113CE" w:rsidR="006649E8" w:rsidRDefault="006649E8" w:rsidP="004F76AB">
            <w:pPr>
              <w:rPr>
                <w:rFonts w:eastAsia="Times New Roman" w:cs="Times New Roman"/>
                <w:szCs w:val="20"/>
              </w:rPr>
            </w:pPr>
            <w:r>
              <w:rPr>
                <w:rFonts w:eastAsia="Times New Roman" w:cs="Times New Roman"/>
                <w:szCs w:val="20"/>
              </w:rPr>
              <w:t>U</w:t>
            </w:r>
            <w:r w:rsidR="002B116F">
              <w:rPr>
                <w:rFonts w:eastAsia="Times New Roman" w:cs="Times New Roman"/>
                <w:szCs w:val="20"/>
              </w:rPr>
              <w:t>M</w:t>
            </w:r>
            <w:r>
              <w:rPr>
                <w:rFonts w:eastAsia="Times New Roman" w:cs="Times New Roman"/>
                <w:szCs w:val="20"/>
              </w:rPr>
              <w:t>a, U</w:t>
            </w:r>
            <w:r w:rsidR="002B116F">
              <w:rPr>
                <w:rFonts w:eastAsia="Times New Roman" w:cs="Times New Roman"/>
                <w:szCs w:val="20"/>
              </w:rPr>
              <w:t>M</w:t>
            </w:r>
            <w:r>
              <w:rPr>
                <w:rFonts w:eastAsia="Times New Roman" w:cs="Times New Roman"/>
                <w:szCs w:val="20"/>
              </w:rPr>
              <w:t>i, InH</w:t>
            </w:r>
          </w:p>
        </w:tc>
      </w:tr>
      <w:tr w:rsidR="006649E8" w14:paraId="671F65F8" w14:textId="77777777" w:rsidTr="00F07619">
        <w:trPr>
          <w:trHeight w:val="419"/>
          <w:jc w:val="center"/>
        </w:trPr>
        <w:tc>
          <w:tcPr>
            <w:tcW w:w="3118" w:type="dxa"/>
          </w:tcPr>
          <w:p w14:paraId="2DC6B01C" w14:textId="02052C08" w:rsidR="006649E8" w:rsidRPr="0003255A" w:rsidRDefault="0031295D" w:rsidP="004F76AB">
            <w:pPr>
              <w:rPr>
                <w:rFonts w:eastAsia="Times New Roman" w:cs="Times New Roman"/>
                <w:szCs w:val="20"/>
              </w:rPr>
            </w:pPr>
            <w:r w:rsidRPr="0003255A">
              <w:rPr>
                <w:rFonts w:eastAsia="Times New Roman" w:cs="Times New Roman"/>
                <w:szCs w:val="20"/>
              </w:rPr>
              <w:t>I</w:t>
            </w:r>
            <w:r w:rsidR="0003071E" w:rsidRPr="0003255A">
              <w:rPr>
                <w:rFonts w:eastAsia="Times New Roman" w:cs="Times New Roman"/>
                <w:szCs w:val="20"/>
              </w:rPr>
              <w:t>ndoor</w:t>
            </w:r>
            <w:r w:rsidRPr="0003255A">
              <w:rPr>
                <w:rFonts w:eastAsia="Times New Roman" w:cs="Times New Roman"/>
                <w:szCs w:val="20"/>
              </w:rPr>
              <w:t xml:space="preserve">/outdoor </w:t>
            </w:r>
            <w:r w:rsidR="004567E0" w:rsidRPr="0003255A">
              <w:rPr>
                <w:rFonts w:eastAsia="Times New Roman" w:cs="Times New Roman"/>
                <w:szCs w:val="20"/>
              </w:rPr>
              <w:t>UE distributions</w:t>
            </w:r>
          </w:p>
        </w:tc>
        <w:tc>
          <w:tcPr>
            <w:tcW w:w="2410" w:type="dxa"/>
          </w:tcPr>
          <w:p w14:paraId="3A5EEFB9" w14:textId="55121922" w:rsidR="006649E8" w:rsidRPr="0003255A" w:rsidRDefault="0031295D" w:rsidP="004F76AB">
            <w:pPr>
              <w:rPr>
                <w:rFonts w:eastAsia="Times New Roman" w:cs="Times New Roman"/>
                <w:szCs w:val="20"/>
              </w:rPr>
            </w:pPr>
            <w:r w:rsidRPr="0003255A">
              <w:rPr>
                <w:lang w:eastAsia="ko-KR"/>
              </w:rPr>
              <w:t>8</w:t>
            </w:r>
            <w:r w:rsidR="006D32E9" w:rsidRPr="0003255A">
              <w:rPr>
                <w:lang w:eastAsia="ko-KR"/>
              </w:rPr>
              <w:t>0%/</w:t>
            </w:r>
            <w:r w:rsidRPr="0003255A">
              <w:rPr>
                <w:lang w:eastAsia="ko-KR"/>
              </w:rPr>
              <w:t>2</w:t>
            </w:r>
            <w:r w:rsidR="006D32E9" w:rsidRPr="0003255A">
              <w:rPr>
                <w:lang w:eastAsia="ko-KR"/>
              </w:rPr>
              <w:t xml:space="preserve">0%, </w:t>
            </w:r>
            <w:r w:rsidRPr="0003255A">
              <w:rPr>
                <w:lang w:eastAsia="ko-KR"/>
              </w:rPr>
              <w:t>0</w:t>
            </w:r>
            <w:r w:rsidR="006D32E9" w:rsidRPr="0003255A">
              <w:rPr>
                <w:lang w:eastAsia="ko-KR"/>
              </w:rPr>
              <w:t>%/</w:t>
            </w:r>
            <w:r w:rsidRPr="0003255A">
              <w:rPr>
                <w:lang w:eastAsia="ko-KR"/>
              </w:rPr>
              <w:t>10</w:t>
            </w:r>
            <w:r w:rsidR="006D32E9" w:rsidRPr="0003255A">
              <w:rPr>
                <w:lang w:eastAsia="ko-KR"/>
              </w:rPr>
              <w:t>0%</w:t>
            </w:r>
          </w:p>
        </w:tc>
      </w:tr>
      <w:tr w:rsidR="006649E8" w14:paraId="2354038B" w14:textId="77777777" w:rsidTr="00F07619">
        <w:trPr>
          <w:trHeight w:val="417"/>
          <w:jc w:val="center"/>
        </w:trPr>
        <w:tc>
          <w:tcPr>
            <w:tcW w:w="3118" w:type="dxa"/>
          </w:tcPr>
          <w:p w14:paraId="483B6927" w14:textId="4B250104" w:rsidR="006649E8" w:rsidRDefault="004F1043" w:rsidP="004F76AB">
            <w:pPr>
              <w:rPr>
                <w:rFonts w:eastAsia="Times New Roman" w:cs="Times New Roman"/>
                <w:szCs w:val="20"/>
              </w:rPr>
            </w:pPr>
            <w:r>
              <w:rPr>
                <w:rFonts w:eastAsia="Times New Roman" w:cs="Times New Roman"/>
                <w:szCs w:val="20"/>
              </w:rPr>
              <w:t xml:space="preserve">Carrier </w:t>
            </w:r>
            <w:r w:rsidR="00D740C6">
              <w:rPr>
                <w:rFonts w:eastAsia="Times New Roman" w:cs="Times New Roman"/>
                <w:szCs w:val="20"/>
              </w:rPr>
              <w:t>f</w:t>
            </w:r>
            <w:r w:rsidR="00F82382">
              <w:rPr>
                <w:rFonts w:eastAsia="Times New Roman" w:cs="Times New Roman"/>
                <w:szCs w:val="20"/>
              </w:rPr>
              <w:t>requency</w:t>
            </w:r>
            <w:r>
              <w:rPr>
                <w:rFonts w:eastAsia="Times New Roman" w:cs="Times New Roman"/>
                <w:szCs w:val="20"/>
              </w:rPr>
              <w:t xml:space="preserve"> </w:t>
            </w:r>
            <w:r w:rsidR="00E31DB5">
              <w:rPr>
                <w:rFonts w:eastAsia="Times New Roman" w:cs="Times New Roman"/>
                <w:szCs w:val="20"/>
              </w:rPr>
              <w:t>RANK-1</w:t>
            </w:r>
          </w:p>
        </w:tc>
        <w:tc>
          <w:tcPr>
            <w:tcW w:w="2410" w:type="dxa"/>
          </w:tcPr>
          <w:p w14:paraId="2A3DE3AC" w14:textId="07D34ED7" w:rsidR="006649E8" w:rsidRDefault="004F1043" w:rsidP="004F76AB">
            <w:pPr>
              <w:rPr>
                <w:rFonts w:eastAsia="Times New Roman" w:cs="Times New Roman"/>
                <w:szCs w:val="20"/>
              </w:rPr>
            </w:pPr>
            <w:r>
              <w:rPr>
                <w:rFonts w:eastAsia="Times New Roman" w:cs="Times New Roman"/>
                <w:szCs w:val="20"/>
              </w:rPr>
              <w:t>2GHz, 3.5</w:t>
            </w:r>
            <w:r w:rsidR="00031E3F">
              <w:rPr>
                <w:rFonts w:eastAsia="Times New Roman" w:cs="Times New Roman"/>
                <w:szCs w:val="20"/>
              </w:rPr>
              <w:t>/</w:t>
            </w:r>
            <w:r>
              <w:rPr>
                <w:rFonts w:eastAsia="Times New Roman" w:cs="Times New Roman"/>
                <w:szCs w:val="20"/>
              </w:rPr>
              <w:t>4GHz</w:t>
            </w:r>
          </w:p>
        </w:tc>
      </w:tr>
      <w:tr w:rsidR="00E31DB5" w14:paraId="22B0B091" w14:textId="77777777" w:rsidTr="00F07619">
        <w:trPr>
          <w:trHeight w:val="423"/>
          <w:jc w:val="center"/>
        </w:trPr>
        <w:tc>
          <w:tcPr>
            <w:tcW w:w="3118" w:type="dxa"/>
          </w:tcPr>
          <w:p w14:paraId="1DEF0105" w14:textId="00FF8617" w:rsidR="00E31DB5" w:rsidRDefault="00E31DB5" w:rsidP="004F76AB">
            <w:pPr>
              <w:rPr>
                <w:rFonts w:eastAsia="Times New Roman" w:cs="Times New Roman"/>
                <w:szCs w:val="20"/>
              </w:rPr>
            </w:pPr>
            <w:r>
              <w:rPr>
                <w:rFonts w:eastAsia="Times New Roman" w:cs="Times New Roman"/>
                <w:szCs w:val="20"/>
              </w:rPr>
              <w:t xml:space="preserve">TxRU </w:t>
            </w:r>
            <w:r w:rsidR="00D740C6">
              <w:rPr>
                <w:rFonts w:eastAsia="Times New Roman" w:cs="Times New Roman"/>
                <w:szCs w:val="20"/>
              </w:rPr>
              <w:t>m</w:t>
            </w:r>
            <w:r w:rsidR="00F82382">
              <w:rPr>
                <w:rFonts w:eastAsia="Times New Roman" w:cs="Times New Roman"/>
                <w:szCs w:val="20"/>
              </w:rPr>
              <w:t>appings</w:t>
            </w:r>
            <w:r>
              <w:rPr>
                <w:rFonts w:eastAsia="Times New Roman" w:cs="Times New Roman"/>
                <w:szCs w:val="20"/>
              </w:rPr>
              <w:t xml:space="preserve"> RANK-1</w:t>
            </w:r>
          </w:p>
        </w:tc>
        <w:tc>
          <w:tcPr>
            <w:tcW w:w="2410" w:type="dxa"/>
          </w:tcPr>
          <w:p w14:paraId="7506D89B" w14:textId="484B02B9" w:rsidR="00E31DB5" w:rsidRDefault="00E31DB5" w:rsidP="004F76AB">
            <w:pPr>
              <w:rPr>
                <w:rFonts w:eastAsia="Times New Roman" w:cs="Times New Roman"/>
                <w:szCs w:val="20"/>
              </w:rPr>
            </w:pPr>
            <w:r>
              <w:rPr>
                <w:rFonts w:eastAsia="Times New Roman" w:cs="Times New Roman"/>
                <w:szCs w:val="20"/>
              </w:rPr>
              <w:t>[2,8,2</w:t>
            </w:r>
            <w:r w:rsidR="00F82382">
              <w:rPr>
                <w:rFonts w:eastAsia="Times New Roman" w:cs="Times New Roman"/>
                <w:szCs w:val="20"/>
              </w:rPr>
              <w:t>]</w:t>
            </w:r>
            <w:r w:rsidR="007471C6">
              <w:rPr>
                <w:rFonts w:eastAsia="Times New Roman" w:cs="Times New Roman"/>
                <w:szCs w:val="20"/>
              </w:rPr>
              <w:t>,</w:t>
            </w:r>
            <w:r>
              <w:rPr>
                <w:rFonts w:eastAsia="Times New Roman" w:cs="Times New Roman"/>
                <w:szCs w:val="20"/>
              </w:rPr>
              <w:t xml:space="preserve"> [4,4,2</w:t>
            </w:r>
            <w:r w:rsidR="00F82382">
              <w:rPr>
                <w:rFonts w:eastAsia="Times New Roman" w:cs="Times New Roman"/>
                <w:szCs w:val="20"/>
              </w:rPr>
              <w:t>]</w:t>
            </w:r>
            <w:r w:rsidR="007471C6">
              <w:rPr>
                <w:rFonts w:eastAsia="Times New Roman" w:cs="Times New Roman"/>
                <w:szCs w:val="20"/>
              </w:rPr>
              <w:t>,</w:t>
            </w:r>
            <w:r>
              <w:rPr>
                <w:rFonts w:eastAsia="Times New Roman" w:cs="Times New Roman"/>
                <w:szCs w:val="20"/>
              </w:rPr>
              <w:t xml:space="preserve"> [8,2,2]</w:t>
            </w:r>
          </w:p>
        </w:tc>
      </w:tr>
      <w:tr w:rsidR="00F90148" w14:paraId="646413C7" w14:textId="77777777" w:rsidTr="000A6067">
        <w:trPr>
          <w:trHeight w:val="423"/>
          <w:jc w:val="center"/>
        </w:trPr>
        <w:tc>
          <w:tcPr>
            <w:tcW w:w="3118" w:type="dxa"/>
          </w:tcPr>
          <w:p w14:paraId="2AEF82CA" w14:textId="3EFEEFD5" w:rsidR="00F90148" w:rsidRPr="00577961" w:rsidRDefault="00463C7C" w:rsidP="004F76AB">
            <w:pPr>
              <w:rPr>
                <w:rFonts w:eastAsia="Times New Roman" w:cs="Times New Roman"/>
                <w:szCs w:val="20"/>
              </w:rPr>
            </w:pPr>
            <w:r w:rsidRPr="00577961">
              <w:rPr>
                <w:rFonts w:eastAsia="Times New Roman" w:cs="Times New Roman"/>
                <w:szCs w:val="20"/>
              </w:rPr>
              <w:t>Tx port number</w:t>
            </w:r>
          </w:p>
        </w:tc>
        <w:tc>
          <w:tcPr>
            <w:tcW w:w="2410" w:type="dxa"/>
          </w:tcPr>
          <w:p w14:paraId="4179454B" w14:textId="03620E23" w:rsidR="00F90148" w:rsidRPr="00577961" w:rsidRDefault="00800EC3" w:rsidP="004F76AB">
            <w:pPr>
              <w:rPr>
                <w:rFonts w:eastAsia="Times New Roman" w:cs="Times New Roman"/>
                <w:szCs w:val="20"/>
              </w:rPr>
            </w:pPr>
            <w:r w:rsidRPr="00577961">
              <w:rPr>
                <w:rFonts w:eastAsia="Times New Roman" w:cs="Times New Roman"/>
                <w:szCs w:val="20"/>
              </w:rPr>
              <w:t>16, 32</w:t>
            </w:r>
          </w:p>
        </w:tc>
      </w:tr>
      <w:tr w:rsidR="00463C7C" w14:paraId="63E174EA" w14:textId="77777777" w:rsidTr="000A6067">
        <w:trPr>
          <w:trHeight w:val="423"/>
          <w:jc w:val="center"/>
        </w:trPr>
        <w:tc>
          <w:tcPr>
            <w:tcW w:w="3118" w:type="dxa"/>
          </w:tcPr>
          <w:p w14:paraId="3413AFE2" w14:textId="3428779F" w:rsidR="00463C7C" w:rsidRDefault="0039472A" w:rsidP="004F76AB">
            <w:pPr>
              <w:rPr>
                <w:rFonts w:eastAsia="Times New Roman" w:cs="Times New Roman"/>
                <w:szCs w:val="20"/>
              </w:rPr>
            </w:pPr>
            <w:r>
              <w:rPr>
                <w:rFonts w:eastAsia="Times New Roman" w:cs="Times New Roman"/>
                <w:szCs w:val="20"/>
              </w:rPr>
              <w:t xml:space="preserve">Bandwidth </w:t>
            </w:r>
          </w:p>
        </w:tc>
        <w:tc>
          <w:tcPr>
            <w:tcW w:w="2410" w:type="dxa"/>
          </w:tcPr>
          <w:p w14:paraId="724F3642" w14:textId="44EE41E0" w:rsidR="00463C7C" w:rsidRDefault="006F2DB8" w:rsidP="004F76AB">
            <w:pPr>
              <w:rPr>
                <w:rFonts w:eastAsia="Times New Roman" w:cs="Times New Roman"/>
                <w:szCs w:val="20"/>
              </w:rPr>
            </w:pPr>
            <w:r>
              <w:rPr>
                <w:rFonts w:eastAsia="Times New Roman" w:cs="Times New Roman"/>
                <w:szCs w:val="20"/>
              </w:rPr>
              <w:t>10</w:t>
            </w:r>
            <w:r w:rsidR="00577961">
              <w:rPr>
                <w:rFonts w:eastAsia="Times New Roman" w:cs="Times New Roman"/>
                <w:szCs w:val="20"/>
              </w:rPr>
              <w:t xml:space="preserve"> </w:t>
            </w:r>
            <w:r w:rsidR="000345C3">
              <w:rPr>
                <w:rFonts w:eastAsia="Times New Roman" w:cs="Times New Roman"/>
                <w:szCs w:val="20"/>
              </w:rPr>
              <w:t>MHz, 20 MHz</w:t>
            </w:r>
          </w:p>
        </w:tc>
      </w:tr>
    </w:tbl>
    <w:p w14:paraId="6176C1A5" w14:textId="77777777" w:rsidR="00A820E0" w:rsidRPr="00D36FDE" w:rsidRDefault="00A820E0" w:rsidP="004F76AB">
      <w:pPr>
        <w:rPr>
          <w:rFonts w:eastAsia="Times New Roman" w:cs="Times New Roman"/>
          <w:szCs w:val="20"/>
        </w:rPr>
      </w:pPr>
    </w:p>
    <w:p w14:paraId="128A6079" w14:textId="44F23D9A" w:rsidR="00D8174A" w:rsidRPr="0021552E" w:rsidRDefault="007B5518" w:rsidP="004F76AB">
      <w:pPr>
        <w:rPr>
          <w:rFonts w:eastAsia="SimSun"/>
        </w:rPr>
      </w:pPr>
      <w:r>
        <w:t xml:space="preserve">We believe that the clarification of </w:t>
      </w:r>
      <w:r w:rsidRPr="00613778">
        <w:rPr>
          <w:rFonts w:eastAsia="Times New Roman" w:cs="Times New Roman"/>
          <w:szCs w:val="20"/>
        </w:rPr>
        <w:t xml:space="preserve">whether a separate mixed dataset will be created for every agreed combination of </w:t>
      </w:r>
      <w:r w:rsidRPr="006430C7">
        <w:rPr>
          <w:rFonts w:eastAsia="Times New Roman" w:cs="Times New Roman"/>
          <w:szCs w:val="20"/>
        </w:rPr>
        <w:t xml:space="preserve">parameters is necessary, especially </w:t>
      </w:r>
      <w:r w:rsidR="008132DF" w:rsidRPr="006430C7">
        <w:rPr>
          <w:rFonts w:eastAsia="Times New Roman" w:cs="Times New Roman"/>
          <w:szCs w:val="20"/>
        </w:rPr>
        <w:t xml:space="preserve">in relation to </w:t>
      </w:r>
      <w:r w:rsidR="008132DF" w:rsidRPr="00577619">
        <w:rPr>
          <w:rFonts w:eastAsia="Times New Roman" w:cs="Times New Roman"/>
          <w:szCs w:val="20"/>
          <w:u w:val="single"/>
        </w:rPr>
        <w:t>“</w:t>
      </w:r>
      <w:r w:rsidR="00D8174A" w:rsidRPr="00577619">
        <w:rPr>
          <w:u w:val="single"/>
        </w:rPr>
        <w:t>Step 1-1: Align on configurations for mixed dataset construction, taking factors such as scalability over Tx port number and subband size and payload size into account</w:t>
      </w:r>
      <w:r w:rsidR="008132DF" w:rsidRPr="00577619">
        <w:rPr>
          <w:u w:val="single"/>
        </w:rPr>
        <w:t>”</w:t>
      </w:r>
      <w:r w:rsidR="008132DF" w:rsidRPr="006430C7">
        <w:t>. For example, considering different T</w:t>
      </w:r>
      <w:r w:rsidR="00CC0256" w:rsidRPr="006430C7">
        <w:t>x</w:t>
      </w:r>
      <w:r w:rsidR="008132DF" w:rsidRPr="006430C7">
        <w:t xml:space="preserve"> port numbers would mean having </w:t>
      </w:r>
      <w:r w:rsidR="00634654" w:rsidRPr="006430C7">
        <w:t>datasets with different dimensions</w:t>
      </w:r>
      <w:r w:rsidR="00D652F5" w:rsidRPr="006430C7">
        <w:t xml:space="preserve">. Hence, it would be beneficial to clarify whether </w:t>
      </w:r>
      <w:r w:rsidR="0021552E" w:rsidRPr="006430C7">
        <w:t>“</w:t>
      </w:r>
      <w:r w:rsidR="006430C7" w:rsidRPr="006430C7">
        <w:t>taking factors such as scalability over Tx port number and subband size and payload size into account</w:t>
      </w:r>
      <w:r w:rsidR="0021552E" w:rsidRPr="006430C7">
        <w:t>” means creating s</w:t>
      </w:r>
      <w:r w:rsidR="00640A9B" w:rsidRPr="006430C7">
        <w:rPr>
          <w:rFonts w:eastAsia="SimSun"/>
        </w:rPr>
        <w:t>eparate mixed datasets for each configuration of these parameters.</w:t>
      </w:r>
    </w:p>
    <w:p w14:paraId="6544BA0C" w14:textId="1A4D010E" w:rsidR="00466B28" w:rsidRPr="00FE4659" w:rsidRDefault="005B693D" w:rsidP="00F87991">
      <w:pPr>
        <w:pStyle w:val="RAN4proposal"/>
        <w:rPr>
          <w:lang w:val="en-US"/>
        </w:rPr>
      </w:pPr>
      <w:bookmarkStart w:id="8" w:name="_Toc213429797"/>
      <w:r w:rsidRPr="0047422C">
        <w:rPr>
          <w:lang w:val="en-US"/>
        </w:rPr>
        <w:t>RAN4 to discuss whether</w:t>
      </w:r>
      <w:r w:rsidR="00950A56" w:rsidRPr="0047422C">
        <w:rPr>
          <w:lang w:val="en-US"/>
        </w:rPr>
        <w:t xml:space="preserve"> </w:t>
      </w:r>
      <w:r w:rsidR="0019648A" w:rsidRPr="0047422C">
        <w:rPr>
          <w:lang w:val="en-US"/>
        </w:rPr>
        <w:t>different configurations of system-level parameters</w:t>
      </w:r>
      <w:r w:rsidR="00FF3573" w:rsidRPr="0047422C">
        <w:rPr>
          <w:lang w:val="en-US"/>
        </w:rPr>
        <w:t>, including</w:t>
      </w:r>
      <w:r w:rsidR="007D35AF" w:rsidRPr="0047422C">
        <w:t xml:space="preserve"> Tx port number</w:t>
      </w:r>
      <w:r w:rsidR="0015712D">
        <w:t xml:space="preserve"> and </w:t>
      </w:r>
      <w:r w:rsidR="007D35AF" w:rsidRPr="0047422C">
        <w:t>subband size</w:t>
      </w:r>
      <w:r w:rsidR="007D35AF" w:rsidRPr="0047422C">
        <w:rPr>
          <w:lang w:val="en-US"/>
        </w:rPr>
        <w:t xml:space="preserve">, </w:t>
      </w:r>
      <w:r w:rsidR="00337000" w:rsidRPr="0047422C">
        <w:rPr>
          <w:lang w:val="en-US"/>
        </w:rPr>
        <w:t>are to be considered for mixed dataset creation</w:t>
      </w:r>
      <w:r w:rsidR="00A5503F" w:rsidRPr="0047422C">
        <w:rPr>
          <w:lang w:val="en-US"/>
        </w:rPr>
        <w:t xml:space="preserve"> </w:t>
      </w:r>
      <w:r w:rsidR="00264C0C" w:rsidRPr="0047422C">
        <w:rPr>
          <w:lang w:val="en-US"/>
        </w:rPr>
        <w:t xml:space="preserve">and </w:t>
      </w:r>
      <w:r w:rsidR="0056763D" w:rsidRPr="0047422C">
        <w:rPr>
          <w:lang w:val="en-US"/>
        </w:rPr>
        <w:t xml:space="preserve">clarify </w:t>
      </w:r>
      <w:r w:rsidR="00264C0C" w:rsidRPr="0047422C">
        <w:rPr>
          <w:lang w:val="en-US"/>
        </w:rPr>
        <w:t xml:space="preserve">whether </w:t>
      </w:r>
      <w:r w:rsidR="00264C0C" w:rsidRPr="0047422C">
        <w:rPr>
          <w:rFonts w:eastAsia="Times New Roman" w:cs="Times New Roman"/>
          <w:szCs w:val="20"/>
        </w:rPr>
        <w:t>a separate mixed dataset will be created for every agreed combination of parameters</w:t>
      </w:r>
      <w:r w:rsidR="00A5503F" w:rsidRPr="0047422C">
        <w:rPr>
          <w:rFonts w:eastAsia="Times New Roman" w:cs="Times New Roman"/>
          <w:szCs w:val="20"/>
        </w:rPr>
        <w:t>.</w:t>
      </w:r>
      <w:bookmarkEnd w:id="8"/>
    </w:p>
    <w:p w14:paraId="4DDD51BF" w14:textId="50E91120" w:rsidR="00AB33DE" w:rsidRPr="00CA5B63" w:rsidRDefault="008316D4" w:rsidP="00AB33DE">
      <w:pPr>
        <w:rPr>
          <w:lang w:val="en-US"/>
        </w:rPr>
      </w:pPr>
      <w:r w:rsidRPr="00F75112">
        <w:rPr>
          <w:rFonts w:eastAsia="Times New Roman" w:cs="Times New Roman"/>
          <w:szCs w:val="20"/>
        </w:rPr>
        <w:lastRenderedPageBreak/>
        <w:t xml:space="preserve">For the link-level parameters, </w:t>
      </w:r>
      <w:r w:rsidR="002959ED" w:rsidRPr="00F75112">
        <w:rPr>
          <w:lang w:val="en-US"/>
        </w:rPr>
        <w:t>th</w:t>
      </w:r>
      <w:r w:rsidR="004E35F0" w:rsidRPr="00F75112">
        <w:rPr>
          <w:lang w:val="en-US"/>
        </w:rPr>
        <w:t>e</w:t>
      </w:r>
      <w:r w:rsidR="00AB33DE" w:rsidRPr="00F75112">
        <w:rPr>
          <w:lang w:val="en-US"/>
        </w:rPr>
        <w:t xml:space="preserve"> TDL channel model is used for defining performance requirements in legacy PMI reporting and </w:t>
      </w:r>
      <w:r w:rsidR="00BB6D0F">
        <w:rPr>
          <w:lang w:val="en-US"/>
        </w:rPr>
        <w:t>is also</w:t>
      </w:r>
      <w:r w:rsidR="00AB33DE" w:rsidRPr="00F75112">
        <w:rPr>
          <w:lang w:val="en-US"/>
        </w:rPr>
        <w:t xml:space="preserve"> used for defining performance requirements for CSI prediction. Hence, the TDL channel model </w:t>
      </w:r>
      <w:r w:rsidR="009910C9" w:rsidRPr="00F75112">
        <w:rPr>
          <w:lang w:val="en-US"/>
        </w:rPr>
        <w:t>can</w:t>
      </w:r>
      <w:r w:rsidR="00AB33DE" w:rsidRPr="00F75112">
        <w:rPr>
          <w:lang w:val="en-US"/>
        </w:rPr>
        <w:t xml:space="preserve"> be </w:t>
      </w:r>
      <w:r w:rsidR="009910C9" w:rsidRPr="00F75112">
        <w:rPr>
          <w:lang w:val="en-US"/>
        </w:rPr>
        <w:t xml:space="preserve">potentially </w:t>
      </w:r>
      <w:r w:rsidR="00AB33DE" w:rsidRPr="00F75112">
        <w:rPr>
          <w:lang w:val="en-US"/>
        </w:rPr>
        <w:t xml:space="preserve">used for defining the AI/ML-based CSI compression performance </w:t>
      </w:r>
      <w:r w:rsidR="00F75112" w:rsidRPr="00F75112">
        <w:rPr>
          <w:lang w:val="en-US"/>
        </w:rPr>
        <w:t>requirements and</w:t>
      </w:r>
      <w:r w:rsidR="009910C9" w:rsidRPr="00F75112">
        <w:rPr>
          <w:lang w:val="en-US"/>
        </w:rPr>
        <w:t xml:space="preserve"> thus can be adopted </w:t>
      </w:r>
      <w:r w:rsidR="00F75112" w:rsidRPr="00F75112">
        <w:t>to generate the LLS samples needed for creating the new mixed dataset.</w:t>
      </w:r>
    </w:p>
    <w:p w14:paraId="7327CD4F" w14:textId="79D3922F" w:rsidR="005E2083" w:rsidRPr="004F76AB" w:rsidRDefault="00C25F12" w:rsidP="004F76AB">
      <w:pPr>
        <w:pStyle w:val="RAN4proposal"/>
      </w:pPr>
      <w:bookmarkStart w:id="9" w:name="_Toc213429798"/>
      <w:r w:rsidRPr="008316D4">
        <w:rPr>
          <w:lang w:val="en-US"/>
        </w:rPr>
        <w:t xml:space="preserve">RAN4 </w:t>
      </w:r>
      <w:r w:rsidR="00D10DE7">
        <w:rPr>
          <w:lang w:val="en-US"/>
        </w:rPr>
        <w:t>to</w:t>
      </w:r>
      <w:r w:rsidR="006D22F1">
        <w:rPr>
          <w:lang w:val="en-US"/>
        </w:rPr>
        <w:t xml:space="preserve"> </w:t>
      </w:r>
      <w:r w:rsidRPr="008316D4">
        <w:rPr>
          <w:lang w:val="en-US"/>
        </w:rPr>
        <w:t xml:space="preserve">adopt the TDL channel model </w:t>
      </w:r>
      <w:r w:rsidRPr="008316D4">
        <w:t>to generate the LLS samples needed for creating the new mixed dataset.</w:t>
      </w:r>
      <w:bookmarkEnd w:id="9"/>
    </w:p>
    <w:p w14:paraId="76FC5A34" w14:textId="77777777" w:rsidR="001F2699" w:rsidRDefault="001F2699" w:rsidP="001F2699"/>
    <w:p w14:paraId="369A77EE" w14:textId="49556F0D" w:rsidR="00076970" w:rsidRDefault="0051703F" w:rsidP="00076970">
      <w:pPr>
        <w:pStyle w:val="RAN4H2"/>
        <w:rPr>
          <w:lang w:val="en-US"/>
        </w:rPr>
      </w:pPr>
      <w:r>
        <w:rPr>
          <w:lang w:val="en-US"/>
        </w:rPr>
        <w:t>Assumptions for t</w:t>
      </w:r>
      <w:r w:rsidR="00237098">
        <w:rPr>
          <w:lang w:val="en-US"/>
        </w:rPr>
        <w:t>est decoder</w:t>
      </w:r>
      <w:r w:rsidR="00837CB8">
        <w:rPr>
          <w:lang w:val="en-US"/>
        </w:rPr>
        <w:t xml:space="preserve"> and </w:t>
      </w:r>
      <w:r w:rsidR="00237098">
        <w:rPr>
          <w:lang w:val="en-US"/>
        </w:rPr>
        <w:t xml:space="preserve">reference encoder </w:t>
      </w:r>
      <w:r w:rsidR="00F809F3">
        <w:rPr>
          <w:lang w:val="en-US"/>
        </w:rPr>
        <w:t>models</w:t>
      </w:r>
    </w:p>
    <w:p w14:paraId="1AE87C71" w14:textId="5C017B60" w:rsidR="006359EB" w:rsidRDefault="00E50670" w:rsidP="006359EB">
      <w:pPr>
        <w:rPr>
          <w:lang w:val="en-US"/>
        </w:rPr>
      </w:pPr>
      <w:r w:rsidRPr="00E50670">
        <w:rPr>
          <w:lang w:val="en-US"/>
        </w:rPr>
        <w:t xml:space="preserve">As stated below, RAN4 agreed in the last meeting to </w:t>
      </w:r>
      <w:r w:rsidR="009B367C">
        <w:rPr>
          <w:lang w:val="en-US"/>
        </w:rPr>
        <w:t xml:space="preserve">adopt a transformer-based backbone for </w:t>
      </w:r>
      <w:r w:rsidR="00E44AD2">
        <w:rPr>
          <w:lang w:val="en-US"/>
        </w:rPr>
        <w:t>the test decoder and the reference encoder</w:t>
      </w:r>
      <w:r w:rsidRPr="00E50670">
        <w:rPr>
          <w:lang w:val="en-US"/>
        </w:rPr>
        <w: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30797C" w14:paraId="37ACB12D" w14:textId="77777777" w:rsidTr="00364201">
        <w:tc>
          <w:tcPr>
            <w:tcW w:w="9617" w:type="dxa"/>
          </w:tcPr>
          <w:p w14:paraId="6E666E06" w14:textId="77777777" w:rsidR="00345F4A" w:rsidRDefault="00345F4A" w:rsidP="00345F4A">
            <w:pPr>
              <w:pStyle w:val="B1"/>
              <w:ind w:left="0" w:firstLine="0"/>
              <w:rPr>
                <w:u w:val="single"/>
                <w:lang w:eastAsia="zh-CN"/>
              </w:rPr>
            </w:pPr>
            <w:r>
              <w:rPr>
                <w:u w:val="single"/>
                <w:lang w:eastAsia="zh-CN"/>
              </w:rPr>
              <w:t>Test decoder and reference encoder backbone</w:t>
            </w:r>
          </w:p>
          <w:p w14:paraId="6A97DAE2" w14:textId="77777777" w:rsidR="00345F4A" w:rsidRDefault="00345F4A" w:rsidP="00345F4A">
            <w:pPr>
              <w:pStyle w:val="B1"/>
              <w:ind w:left="0" w:firstLine="0"/>
              <w:rPr>
                <w:lang w:eastAsia="zh-CN"/>
              </w:rPr>
            </w:pPr>
            <w:r>
              <w:rPr>
                <w:lang w:eastAsia="zh-CN"/>
              </w:rPr>
              <w:t>The test decoder and the reference encoder in Option 3 will have the same backbone.</w:t>
            </w:r>
          </w:p>
          <w:p w14:paraId="5EB4EFEF" w14:textId="77777777" w:rsidR="00345F4A" w:rsidRDefault="00345F4A" w:rsidP="009D6FC8">
            <w:pPr>
              <w:pStyle w:val="B1"/>
              <w:numPr>
                <w:ilvl w:val="0"/>
                <w:numId w:val="12"/>
              </w:numPr>
              <w:rPr>
                <w:lang w:eastAsia="zh-CN"/>
              </w:rPr>
            </w:pPr>
            <w:r>
              <w:rPr>
                <w:lang w:eastAsia="zh-CN"/>
              </w:rPr>
              <w:t>It is FFS if a single test decoder will be specified.</w:t>
            </w:r>
          </w:p>
          <w:p w14:paraId="5E6589E0" w14:textId="77777777" w:rsidR="00345F4A" w:rsidRDefault="00345F4A" w:rsidP="009D6FC8">
            <w:pPr>
              <w:pStyle w:val="B1"/>
              <w:numPr>
                <w:ilvl w:val="0"/>
                <w:numId w:val="12"/>
              </w:numPr>
              <w:rPr>
                <w:lang w:eastAsia="zh-CN"/>
              </w:rPr>
            </w:pPr>
            <w:r>
              <w:rPr>
                <w:lang w:eastAsia="zh-CN"/>
              </w:rPr>
              <w:t>The test decoder and the reference encoder can have different structures, e.g. # of layers</w:t>
            </w:r>
          </w:p>
          <w:p w14:paraId="76013E6D" w14:textId="77777777" w:rsidR="00750DC6" w:rsidRDefault="00750DC6" w:rsidP="00750DC6">
            <w:pPr>
              <w:pStyle w:val="B1"/>
              <w:ind w:left="284"/>
              <w:rPr>
                <w:u w:val="single"/>
                <w:lang w:eastAsia="zh-CN"/>
              </w:rPr>
            </w:pPr>
            <w:r>
              <w:rPr>
                <w:u w:val="single"/>
                <w:lang w:eastAsia="zh-CN"/>
              </w:rPr>
              <w:t>Model backbone</w:t>
            </w:r>
          </w:p>
          <w:p w14:paraId="28C4D2F6" w14:textId="77777777" w:rsidR="00750DC6" w:rsidRDefault="00750DC6" w:rsidP="00750DC6">
            <w:pPr>
              <w:pStyle w:val="B1"/>
              <w:ind w:left="284"/>
              <w:rPr>
                <w:lang w:eastAsia="zh-CN"/>
              </w:rPr>
            </w:pPr>
            <w:r>
              <w:rPr>
                <w:lang w:eastAsia="zh-CN"/>
              </w:rPr>
              <w:t>Transformer is assumed as the baseline</w:t>
            </w:r>
          </w:p>
          <w:p w14:paraId="4F7E3464" w14:textId="14466BC9" w:rsidR="0030797C" w:rsidRPr="00750DC6" w:rsidRDefault="00750DC6" w:rsidP="00750DC6">
            <w:pPr>
              <w:pStyle w:val="B1"/>
              <w:ind w:left="284"/>
              <w:rPr>
                <w:lang w:eastAsia="zh-CN"/>
              </w:rPr>
            </w:pPr>
            <w:r>
              <w:rPr>
                <w:lang w:eastAsia="zh-CN"/>
              </w:rPr>
              <w:t>Only Quantized parameters are specified</w:t>
            </w:r>
          </w:p>
        </w:tc>
      </w:tr>
    </w:tbl>
    <w:p w14:paraId="7D226648" w14:textId="77777777" w:rsidR="007523C6" w:rsidRDefault="007523C6" w:rsidP="006359EB">
      <w:pPr>
        <w:rPr>
          <w:lang w:val="en-US"/>
        </w:rPr>
      </w:pPr>
    </w:p>
    <w:p w14:paraId="09CFA7E2" w14:textId="269ECF50" w:rsidR="00E44AD2" w:rsidRPr="00EF6020" w:rsidRDefault="00E44AD2" w:rsidP="00E44AD2">
      <w:pPr>
        <w:rPr>
          <w:bCs/>
          <w:lang w:val="en-US"/>
        </w:rPr>
      </w:pPr>
      <w:r>
        <w:rPr>
          <w:bCs/>
          <w:lang w:val="en-US"/>
        </w:rPr>
        <w:t>Steps to develop the test decoder and the reference encoder were also agreed in RAN4#116bis, as shown below.</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E968CA" w14:paraId="67F75F6A" w14:textId="77777777" w:rsidTr="00364201">
        <w:tc>
          <w:tcPr>
            <w:tcW w:w="9617" w:type="dxa"/>
          </w:tcPr>
          <w:p w14:paraId="65CAF64F" w14:textId="77777777" w:rsidR="00B02A96" w:rsidRPr="00B02A96" w:rsidRDefault="00B02A96" w:rsidP="00B02A96">
            <w:pPr>
              <w:pStyle w:val="B1"/>
              <w:ind w:left="284"/>
              <w:rPr>
                <w:u w:val="single"/>
                <w:lang w:eastAsia="zh-CN"/>
              </w:rPr>
            </w:pPr>
            <w:r w:rsidRPr="00B02A96">
              <w:rPr>
                <w:u w:val="single"/>
                <w:lang w:eastAsia="zh-CN"/>
              </w:rPr>
              <w:t>Steps to develop the test decoder and reference encoder:</w:t>
            </w:r>
          </w:p>
          <w:p w14:paraId="533A0E3B" w14:textId="77777777" w:rsidR="00B02A96" w:rsidRPr="00B02A96" w:rsidRDefault="00B02A96" w:rsidP="00B02A96">
            <w:pPr>
              <w:pStyle w:val="ListParagraph"/>
              <w:numPr>
                <w:ilvl w:val="0"/>
                <w:numId w:val="8"/>
              </w:numPr>
              <w:overflowPunct w:val="0"/>
              <w:autoSpaceDE w:val="0"/>
              <w:autoSpaceDN w:val="0"/>
              <w:adjustRightInd w:val="0"/>
              <w:spacing w:before="120" w:after="120"/>
              <w:ind w:left="652"/>
              <w:contextualSpacing w:val="0"/>
              <w:textAlignment w:val="baseline"/>
              <w:rPr>
                <w:rFonts w:cs="Times New Roman"/>
              </w:rPr>
            </w:pPr>
            <w:r w:rsidRPr="00B02A96">
              <w:rPr>
                <w:rFonts w:cs="Times New Roman"/>
              </w:rPr>
              <w:t xml:space="preserve">Step 2: Align on the model backbone, model hyperparameters and the scalability solution. </w:t>
            </w:r>
          </w:p>
          <w:p w14:paraId="7540CB77"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eastAsia="SimSun" w:cs="Times New Roman"/>
              </w:rPr>
            </w:pPr>
            <w:r w:rsidRPr="00B02A96">
              <w:rPr>
                <w:rFonts w:cs="Times New Roman"/>
              </w:rPr>
              <w:t xml:space="preserve">Step 2-1: Proposed model structures (model backbone and model hyperparameters) are brought by companies, as well as proposed scalability solution. </w:t>
            </w:r>
          </w:p>
          <w:p w14:paraId="51CA92DC" w14:textId="77777777" w:rsidR="00B02A96" w:rsidRPr="00B02A96" w:rsidRDefault="00B02A96" w:rsidP="00B02A96">
            <w:pPr>
              <w:pStyle w:val="ListParagraph"/>
              <w:numPr>
                <w:ilvl w:val="2"/>
                <w:numId w:val="8"/>
              </w:numPr>
              <w:overflowPunct w:val="0"/>
              <w:autoSpaceDE w:val="0"/>
              <w:autoSpaceDN w:val="0"/>
              <w:adjustRightInd w:val="0"/>
              <w:spacing w:before="120" w:after="120"/>
              <w:ind w:left="2092"/>
              <w:contextualSpacing w:val="0"/>
              <w:textAlignment w:val="baseline"/>
              <w:rPr>
                <w:rFonts w:eastAsia="SimSun" w:cs="Times New Roman"/>
              </w:rPr>
            </w:pPr>
            <w:r w:rsidRPr="00B02A96">
              <w:rPr>
                <w:rFonts w:cs="Times New Roman"/>
              </w:rPr>
              <w:t xml:space="preserve">This can be in parallel with step 1. </w:t>
            </w:r>
          </w:p>
          <w:p w14:paraId="6370DADC" w14:textId="77777777" w:rsidR="00B02A96" w:rsidRPr="00B02A96" w:rsidRDefault="00B02A96" w:rsidP="00B02A96">
            <w:pPr>
              <w:pStyle w:val="ListParagraph"/>
              <w:numPr>
                <w:ilvl w:val="2"/>
                <w:numId w:val="8"/>
              </w:numPr>
              <w:overflowPunct w:val="0"/>
              <w:autoSpaceDE w:val="0"/>
              <w:autoSpaceDN w:val="0"/>
              <w:adjustRightInd w:val="0"/>
              <w:spacing w:before="120" w:after="120"/>
              <w:ind w:left="2092"/>
              <w:contextualSpacing w:val="0"/>
              <w:textAlignment w:val="baseline"/>
              <w:rPr>
                <w:rFonts w:eastAsia="SimSun" w:cs="Times New Roman"/>
              </w:rPr>
            </w:pPr>
            <w:r w:rsidRPr="00B02A96">
              <w:rPr>
                <w:rFonts w:cs="Times New Roman"/>
              </w:rPr>
              <w:t>Transformer is agreed as baseline for backbone</w:t>
            </w:r>
          </w:p>
          <w:p w14:paraId="7B891B0F" w14:textId="77777777" w:rsidR="00B02A96" w:rsidRPr="00B02A96" w:rsidRDefault="00B02A96" w:rsidP="00B02A96">
            <w:pPr>
              <w:pStyle w:val="ListParagraph"/>
              <w:numPr>
                <w:ilvl w:val="2"/>
                <w:numId w:val="8"/>
              </w:numPr>
              <w:overflowPunct w:val="0"/>
              <w:autoSpaceDE w:val="0"/>
              <w:autoSpaceDN w:val="0"/>
              <w:adjustRightInd w:val="0"/>
              <w:spacing w:before="120" w:after="120"/>
              <w:ind w:left="2092"/>
              <w:contextualSpacing w:val="0"/>
              <w:textAlignment w:val="baseline"/>
              <w:rPr>
                <w:rFonts w:eastAsia="SimSun" w:cs="Times New Roman"/>
              </w:rPr>
            </w:pPr>
            <w:r w:rsidRPr="00B02A96">
              <w:rPr>
                <w:rFonts w:cs="Times New Roman"/>
              </w:rPr>
              <w:t>Same backbone for test decoder and reference encoder</w:t>
            </w:r>
          </w:p>
          <w:p w14:paraId="55E0194A"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2-2: Preliminary selection of structures, taking into account complexity</w:t>
            </w:r>
          </w:p>
          <w:p w14:paraId="11371C0E"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2-2a Align on training parameters]</w:t>
            </w:r>
          </w:p>
          <w:p w14:paraId="0A3BF558"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2-3: Agree on metrics and steps for evaluation</w:t>
            </w:r>
          </w:p>
          <w:p w14:paraId="393FE38C"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2-4: Check on performance alignment -&gt; see simulation results from contributing companies.</w:t>
            </w:r>
          </w:p>
          <w:p w14:paraId="63093CA3"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2-5: Share models (encoder or decoder or both)/datasets (training/testing/inference), if needed.</w:t>
            </w:r>
          </w:p>
          <w:p w14:paraId="74681DB1" w14:textId="77777777" w:rsidR="00B02A96"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cs="Times New Roman"/>
              </w:rPr>
            </w:pPr>
            <w:r w:rsidRPr="00B02A96">
              <w:rPr>
                <w:rFonts w:cs="Times New Roman"/>
              </w:rPr>
              <w:t>Step 2-6: Select one or more model structures considering complexity and robustness and decide how many models.</w:t>
            </w:r>
          </w:p>
          <w:p w14:paraId="6DB23064" w14:textId="1F2A9C71" w:rsidR="00E968CA" w:rsidRPr="00B02A96" w:rsidRDefault="00B02A96" w:rsidP="00B02A96">
            <w:pPr>
              <w:pStyle w:val="ListParagraph"/>
              <w:numPr>
                <w:ilvl w:val="1"/>
                <w:numId w:val="8"/>
              </w:numPr>
              <w:overflowPunct w:val="0"/>
              <w:autoSpaceDE w:val="0"/>
              <w:autoSpaceDN w:val="0"/>
              <w:adjustRightInd w:val="0"/>
              <w:spacing w:before="120" w:after="120"/>
              <w:ind w:left="1372"/>
              <w:contextualSpacing w:val="0"/>
              <w:textAlignment w:val="baseline"/>
              <w:rPr>
                <w:rFonts w:asciiTheme="minorHAnsi" w:eastAsia="SimSun" w:hAnsiTheme="minorHAnsi" w:cstheme="minorHAnsi"/>
              </w:rPr>
            </w:pPr>
            <w:r w:rsidRPr="00B02A96">
              <w:rPr>
                <w:rFonts w:cs="Times New Roman"/>
              </w:rPr>
              <w:t>Step 2-7: Select one or more scalability solutions. This step can be done in parallel with Steps 2-2 to 2-4.</w:t>
            </w:r>
          </w:p>
        </w:tc>
      </w:tr>
    </w:tbl>
    <w:p w14:paraId="567022BB" w14:textId="77777777" w:rsidR="00E968CA" w:rsidRDefault="00E968CA" w:rsidP="006359EB">
      <w:pPr>
        <w:rPr>
          <w:lang w:val="en-US"/>
        </w:rPr>
      </w:pPr>
    </w:p>
    <w:p w14:paraId="40E9F088" w14:textId="2D33E2B4" w:rsidR="006359EB" w:rsidRPr="006359EB" w:rsidRDefault="003220F1" w:rsidP="006359EB">
      <w:pPr>
        <w:pStyle w:val="RAN4H3"/>
        <w:rPr>
          <w:lang w:val="en-US"/>
        </w:rPr>
      </w:pPr>
      <w:r>
        <w:rPr>
          <w:lang w:val="en-US"/>
        </w:rPr>
        <w:t>Model structure and parameters</w:t>
      </w:r>
    </w:p>
    <w:p w14:paraId="30AB2725" w14:textId="105B541A" w:rsidR="002B52B9" w:rsidRDefault="009536DE" w:rsidP="00165A2D">
      <w:pPr>
        <w:rPr>
          <w:rStyle w:val="normaltextrun"/>
        </w:rPr>
      </w:pPr>
      <w:r>
        <w:rPr>
          <w:rStyle w:val="normaltextrun"/>
        </w:rPr>
        <w:lastRenderedPageBreak/>
        <w:t>As quoted in the below agreement, a reference transformer-based model structure was agreed in RAN1#</w:t>
      </w:r>
      <w:r w:rsidR="00B60048">
        <w:rPr>
          <w:rStyle w:val="normaltextrun"/>
        </w:rPr>
        <w:t>120. We propose to adopt th</w:t>
      </w:r>
      <w:r w:rsidR="00165A2D">
        <w:rPr>
          <w:rStyle w:val="normaltextrun"/>
        </w:rPr>
        <w:t>is</w:t>
      </w:r>
      <w:r w:rsidR="00B60048">
        <w:rPr>
          <w:rStyle w:val="normaltextrun"/>
        </w:rPr>
        <w:t xml:space="preserve"> same model structure and</w:t>
      </w:r>
      <w:r w:rsidR="00B60048" w:rsidRPr="00B60048">
        <w:t xml:space="preserve"> </w:t>
      </w:r>
      <w:r w:rsidR="00B60048">
        <w:t xml:space="preserve">hyperparameters </w:t>
      </w:r>
      <w:r w:rsidR="00B60048" w:rsidRPr="007944AF">
        <w:t>for the test decoder and the corresponding reference encoder</w:t>
      </w:r>
      <w:r w:rsidR="00165A2D">
        <w:t xml:space="preserve"> in RAN4</w:t>
      </w:r>
      <w:r w:rsidR="00B60048" w:rsidRPr="007944AF">
        <w:rPr>
          <w:rStyle w:val="normaltextrun"/>
        </w:rPr>
        <w: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DE318A" w14:paraId="7F28A41F" w14:textId="77777777" w:rsidTr="00364201">
        <w:tc>
          <w:tcPr>
            <w:tcW w:w="9617" w:type="dxa"/>
          </w:tcPr>
          <w:p w14:paraId="241CBB1F" w14:textId="77777777" w:rsidR="00DE318A" w:rsidRPr="00CE292F" w:rsidRDefault="00DE318A" w:rsidP="00982DA8">
            <w:pPr>
              <w:textAlignment w:val="baseline"/>
              <w:rPr>
                <w:rFonts w:ascii="Segoe UI" w:eastAsia="Times New Roman" w:hAnsi="Segoe UI" w:cs="Segoe UI"/>
                <w:b/>
                <w:sz w:val="18"/>
                <w:szCs w:val="18"/>
              </w:rPr>
            </w:pPr>
            <w:r w:rsidRPr="00CE292F">
              <w:rPr>
                <w:rFonts w:ascii="Times" w:eastAsia="Times New Roman" w:hAnsi="Times" w:cs="Times"/>
                <w:b/>
                <w:szCs w:val="20"/>
                <w:shd w:val="clear" w:color="auto" w:fill="00FF00"/>
              </w:rPr>
              <w:t>RAN1#120 Agreement</w:t>
            </w:r>
            <w:r w:rsidRPr="00CE292F">
              <w:rPr>
                <w:rFonts w:ascii="Times" w:eastAsia="Times New Roman" w:hAnsi="Times" w:cs="Times"/>
                <w:b/>
                <w:szCs w:val="20"/>
              </w:rPr>
              <w:t> </w:t>
            </w:r>
          </w:p>
          <w:p w14:paraId="7D434C14" w14:textId="77777777" w:rsidR="00DE318A" w:rsidRPr="005D3B04" w:rsidRDefault="00DE318A" w:rsidP="00982DA8">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19CAA7D5" w14:textId="77777777" w:rsidR="00DE318A" w:rsidRDefault="00DE318A" w:rsidP="00982DA8">
            <w:pPr>
              <w:spacing w:line="276" w:lineRule="auto"/>
            </w:pPr>
            <w:r w:rsidRPr="001C26E3">
              <w:rPr>
                <w:noProof/>
                <w:lang w:eastAsia="ko-KR"/>
              </w:rPr>
              <w:drawing>
                <wp:inline distT="0" distB="0" distL="0" distR="0" wp14:anchorId="4278622F" wp14:editId="1D1467E0">
                  <wp:extent cx="5948680" cy="3605530"/>
                  <wp:effectExtent l="0" t="0" r="0" b="0"/>
                  <wp:docPr id="161952102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8680" cy="3605530"/>
                          </a:xfrm>
                          <a:prstGeom prst="rect">
                            <a:avLst/>
                          </a:prstGeom>
                          <a:noFill/>
                          <a:ln>
                            <a:noFill/>
                          </a:ln>
                        </pic:spPr>
                      </pic:pic>
                    </a:graphicData>
                  </a:graphic>
                </wp:inline>
              </w:drawing>
            </w:r>
          </w:p>
          <w:p w14:paraId="0E9566EE" w14:textId="77777777" w:rsidR="00DE318A" w:rsidRDefault="00DE318A" w:rsidP="00982DA8">
            <w:pPr>
              <w:spacing w:line="276" w:lineRule="auto"/>
            </w:pPr>
          </w:p>
          <w:p w14:paraId="149A760E" w14:textId="77777777" w:rsidR="00DE318A" w:rsidRDefault="00DE318A" w:rsidP="00982DA8">
            <w:pPr>
              <w:spacing w:line="276" w:lineRule="auto"/>
            </w:pPr>
            <w:r w:rsidRPr="008F1E62">
              <w:t>Encoder description:</w:t>
            </w:r>
          </w:p>
          <w:p w14:paraId="04AFB667" w14:textId="77777777" w:rsidR="00DE318A" w:rsidRPr="008F1E62" w:rsidRDefault="00DE318A" w:rsidP="00982DA8">
            <w:pPr>
              <w:spacing w:line="276" w:lineRule="auto"/>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4"/>
              <w:gridCol w:w="7106"/>
            </w:tblGrid>
            <w:tr w:rsidR="00DE318A" w:rsidRPr="008F1E62" w14:paraId="2F2E48B7" w14:textId="77777777" w:rsidTr="00982DA8">
              <w:tc>
                <w:tcPr>
                  <w:tcW w:w="2244" w:type="dxa"/>
                </w:tcPr>
                <w:p w14:paraId="63F5538D" w14:textId="77777777" w:rsidR="00DE318A" w:rsidRPr="008F1E62" w:rsidRDefault="00DE318A" w:rsidP="00982DA8">
                  <w:pPr>
                    <w:spacing w:line="276" w:lineRule="auto"/>
                    <w:rPr>
                      <w:rFonts w:eastAsia="SimSun"/>
                      <w:lang w:eastAsia="zh-CN"/>
                    </w:rPr>
                  </w:pPr>
                  <w:r w:rsidRPr="008F1E62">
                    <w:t>Embedding layer</w:t>
                  </w:r>
                </w:p>
                <w:p w14:paraId="559322A9" w14:textId="77777777" w:rsidR="00DE318A" w:rsidRPr="008F1E62" w:rsidRDefault="00DE318A" w:rsidP="00982DA8">
                  <w:pPr>
                    <w:spacing w:line="276" w:lineRule="auto"/>
                    <w:rPr>
                      <w:rFonts w:eastAsia="SimSun"/>
                      <w:lang w:eastAsia="zh-CN"/>
                    </w:rPr>
                  </w:pPr>
                  <w:r w:rsidRPr="008F1E62">
                    <w:rPr>
                      <w:rFonts w:eastAsia="SimSun"/>
                      <w:lang w:eastAsia="zh-CN"/>
                    </w:rPr>
                    <w:t>(Note: linear embedding in above figure to be revised to Embedding layer)</w:t>
                  </w:r>
                </w:p>
              </w:tc>
              <w:tc>
                <w:tcPr>
                  <w:tcW w:w="7105" w:type="dxa"/>
                </w:tcPr>
                <w:p w14:paraId="08A59074" w14:textId="77777777" w:rsidR="00DE318A" w:rsidRPr="008F1E62" w:rsidRDefault="00DE318A" w:rsidP="00982DA8">
                  <w:pPr>
                    <w:spacing w:line="276" w:lineRule="auto"/>
                  </w:pPr>
                  <w:r w:rsidRPr="00A75FDF">
                    <w:t>Number of tokens</w:t>
                  </w:r>
                </w:p>
                <w:p w14:paraId="52A36A90" w14:textId="77777777" w:rsidR="00DE318A" w:rsidRPr="008F1E62" w:rsidRDefault="00DE318A" w:rsidP="00982DA8">
                  <w:pPr>
                    <w:spacing w:line="276" w:lineRule="auto"/>
                    <w:rPr>
                      <w:i/>
                    </w:rPr>
                  </w:pPr>
                  <w:r w:rsidRPr="00A75FDF">
                    <w:t>Feature dimension of each token</w:t>
                  </w:r>
                </w:p>
                <w:p w14:paraId="623BE788" w14:textId="77777777" w:rsidR="00DE318A" w:rsidRPr="008F1E62" w:rsidRDefault="00DE318A" w:rsidP="00982DA8">
                  <w:pPr>
                    <w:spacing w:line="276" w:lineRule="auto"/>
                  </w:pPr>
                  <w:r w:rsidRPr="008F1E62">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8F1E62">
                    <w:t xml:space="preserve"> </w:t>
                  </w:r>
                  <w:r w:rsidRPr="008F1E62">
                    <w:rPr>
                      <w:color w:val="000000"/>
                    </w:rPr>
                    <w:t>per token</w:t>
                  </w:r>
                </w:p>
              </w:tc>
            </w:tr>
            <w:tr w:rsidR="00DE318A" w:rsidRPr="008F1E62" w14:paraId="6EC7DEDE" w14:textId="77777777" w:rsidTr="00982DA8">
              <w:tc>
                <w:tcPr>
                  <w:tcW w:w="2244" w:type="dxa"/>
                </w:tcPr>
                <w:p w14:paraId="1DA85512" w14:textId="77777777" w:rsidR="00DE318A" w:rsidRPr="008F1E62" w:rsidRDefault="00DE318A" w:rsidP="00982DA8">
                  <w:pPr>
                    <w:spacing w:line="276" w:lineRule="auto"/>
                  </w:pPr>
                  <w:r w:rsidRPr="008F1E62">
                    <w:t>Positional encoding</w:t>
                  </w:r>
                </w:p>
              </w:tc>
              <w:tc>
                <w:tcPr>
                  <w:tcW w:w="7105" w:type="dxa"/>
                </w:tcPr>
                <w:p w14:paraId="5DD45D0B" w14:textId="77777777" w:rsidR="00DE318A" w:rsidRPr="008F1E62" w:rsidRDefault="00DE318A" w:rsidP="00982DA8">
                  <w:pPr>
                    <w:spacing w:line="276" w:lineRule="auto"/>
                  </w:pPr>
                  <w:r w:rsidRPr="008F1E62">
                    <w:t>Number of tokens positions</w:t>
                  </w:r>
                </w:p>
                <w:p w14:paraId="3702501B" w14:textId="77777777" w:rsidR="00DE318A" w:rsidRPr="008F1E62" w:rsidRDefault="00DE318A" w:rsidP="00982DA8">
                  <w:pPr>
                    <w:spacing w:line="276" w:lineRule="auto"/>
                  </w:pPr>
                  <w:r w:rsidRPr="008F1E62">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DE318A" w:rsidRPr="008F1E62" w14:paraId="0B86B0DD" w14:textId="77777777" w:rsidTr="00982DA8">
              <w:tc>
                <w:tcPr>
                  <w:tcW w:w="2244" w:type="dxa"/>
                </w:tcPr>
                <w:p w14:paraId="04BDDA4C" w14:textId="77777777" w:rsidR="00DE318A" w:rsidRPr="008F1E62" w:rsidRDefault="00DE318A" w:rsidP="00982DA8">
                  <w:pPr>
                    <w:spacing w:line="276" w:lineRule="auto"/>
                  </w:pPr>
                  <w:r w:rsidRPr="008F1E62">
                    <w:t>Transformer blocks</w:t>
                  </w:r>
                </w:p>
              </w:tc>
              <w:tc>
                <w:tcPr>
                  <w:tcW w:w="7105" w:type="dxa"/>
                </w:tcPr>
                <w:p w14:paraId="026C3B9A" w14:textId="77777777" w:rsidR="00DE318A" w:rsidRPr="008F1E62" w:rsidRDefault="00DE318A" w:rsidP="00982DA8">
                  <w:pPr>
                    <w:spacing w:line="276" w:lineRule="auto"/>
                  </w:pPr>
                  <w:r w:rsidRPr="008F1E62">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D3739F2" w14:textId="77777777" w:rsidR="00DE318A" w:rsidRPr="008F1E62" w:rsidRDefault="00DE318A" w:rsidP="00982DA8">
                  <w:pPr>
                    <w:spacing w:line="276" w:lineRule="auto"/>
                  </w:pPr>
                  <w:r w:rsidRPr="008F1E62">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1AB6B8D5" w14:textId="77777777" w:rsidR="00DE318A" w:rsidRPr="008F1E62" w:rsidRDefault="00DE318A" w:rsidP="00982DA8">
                  <w:pPr>
                    <w:spacing w:line="276" w:lineRule="auto"/>
                  </w:pPr>
                  <w:r w:rsidRPr="008F1E62">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EDD8B86" w14:textId="77777777" w:rsidR="00DE318A" w:rsidRPr="008F1E62" w:rsidRDefault="00DE318A" w:rsidP="00982DA8">
                  <w:pPr>
                    <w:spacing w:line="276" w:lineRule="auto"/>
                  </w:pPr>
                  <w:r w:rsidRPr="008F1E62">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443E8190" w14:textId="77777777" w:rsidR="00DE318A" w:rsidRPr="008F1E62" w:rsidRDefault="00DE318A" w:rsidP="00982DA8">
                  <w:pPr>
                    <w:spacing w:line="276" w:lineRule="auto"/>
                  </w:pPr>
                  <w:r w:rsidRPr="008F1E62">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CFD4682" w14:textId="77777777" w:rsidR="00DE318A" w:rsidRPr="008F1E62" w:rsidRDefault="00DE318A" w:rsidP="00982DA8">
                  <w:pPr>
                    <w:spacing w:line="276" w:lineRule="auto"/>
                    <w:rPr>
                      <w:rFonts w:eastAsia="SimSun"/>
                      <w:lang w:eastAsia="zh-CN"/>
                    </w:rPr>
                  </w:pPr>
                  <w:r w:rsidRPr="008F1E62">
                    <w:t>Activation function choice</w:t>
                  </w:r>
                </w:p>
              </w:tc>
            </w:tr>
            <w:tr w:rsidR="00DE318A" w:rsidRPr="008F1E62" w14:paraId="79C8F7E8" w14:textId="77777777" w:rsidTr="00982DA8">
              <w:tc>
                <w:tcPr>
                  <w:tcW w:w="2244" w:type="dxa"/>
                </w:tcPr>
                <w:p w14:paraId="493BB446" w14:textId="77777777" w:rsidR="00DE318A" w:rsidRPr="008F1E62" w:rsidRDefault="00DE318A" w:rsidP="00982DA8">
                  <w:pPr>
                    <w:spacing w:line="276" w:lineRule="auto"/>
                  </w:pPr>
                  <w:r w:rsidRPr="008F1E62">
                    <w:t>Output linear layer</w:t>
                  </w:r>
                </w:p>
              </w:tc>
              <w:tc>
                <w:tcPr>
                  <w:tcW w:w="7105" w:type="dxa"/>
                </w:tcPr>
                <w:p w14:paraId="127FBECB" w14:textId="77777777" w:rsidR="00DE318A" w:rsidRPr="008F1E62" w:rsidRDefault="00DE318A" w:rsidP="00982DA8">
                  <w:pPr>
                    <w:spacing w:line="276" w:lineRule="auto"/>
                    <w:rPr>
                      <w:rFonts w:eastAsia="SimSun"/>
                      <w:lang w:eastAsia="zh-CN"/>
                    </w:rPr>
                  </w:pPr>
                  <w:r w:rsidRPr="008F1E62">
                    <w:t xml:space="preserve">Reshape the matrix </w:t>
                  </w:r>
                  <w:r w:rsidRPr="008F1E62">
                    <w:rPr>
                      <w:rFonts w:eastAsia="SimSun"/>
                      <w:lang w:eastAsia="zh-CN"/>
                    </w:rPr>
                    <w:t>to a vector</w:t>
                  </w:r>
                </w:p>
                <w:p w14:paraId="49C731A9" w14:textId="77777777" w:rsidR="00DE318A" w:rsidRPr="008F1E62" w:rsidRDefault="00DE318A" w:rsidP="00982DA8">
                  <w:pPr>
                    <w:spacing w:line="276" w:lineRule="auto"/>
                  </w:pPr>
                  <w:r w:rsidRPr="008F1E62">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DE318A" w:rsidRPr="008F1E62" w14:paraId="3F34E5AA" w14:textId="77777777" w:rsidTr="00982DA8">
              <w:tc>
                <w:tcPr>
                  <w:tcW w:w="2244" w:type="dxa"/>
                </w:tcPr>
                <w:p w14:paraId="2DDB857B" w14:textId="77777777" w:rsidR="00DE318A" w:rsidRPr="008F1E62" w:rsidRDefault="00DE318A" w:rsidP="00982DA8">
                  <w:pPr>
                    <w:spacing w:line="276" w:lineRule="auto"/>
                  </w:pPr>
                  <w:r w:rsidRPr="008F1E62">
                    <w:rPr>
                      <w:rFonts w:eastAsia="SimSun"/>
                      <w:lang w:eastAsia="zh-CN"/>
                    </w:rPr>
                    <w:lastRenderedPageBreak/>
                    <w:t>Q</w:t>
                  </w:r>
                  <w:r w:rsidRPr="008F1E62">
                    <w:t>uantization</w:t>
                  </w:r>
                </w:p>
              </w:tc>
              <w:tc>
                <w:tcPr>
                  <w:tcW w:w="7105" w:type="dxa"/>
                </w:tcPr>
                <w:p w14:paraId="599C7F72" w14:textId="77777777" w:rsidR="00DE318A" w:rsidRPr="00AA6F8D" w:rsidRDefault="00DE318A" w:rsidP="00982DA8">
                  <w:pPr>
                    <w:spacing w:line="276" w:lineRule="auto"/>
                  </w:pPr>
                  <w:r w:rsidRPr="00AA6F8D">
                    <w:t xml:space="preserve">Scalar quantization: </w:t>
                  </w:r>
                </w:p>
                <w:p w14:paraId="63D2285B" w14:textId="77777777" w:rsidR="00DE318A" w:rsidRPr="00AA6F8D" w:rsidRDefault="00DE318A" w:rsidP="009D6FC8">
                  <w:pPr>
                    <w:pStyle w:val="ListParagraph"/>
                    <w:numPr>
                      <w:ilvl w:val="0"/>
                      <w:numId w:val="10"/>
                    </w:numPr>
                    <w:suppressAutoHyphens/>
                    <w:spacing w:after="0" w:line="276" w:lineRule="auto"/>
                  </w:pPr>
                  <w:r w:rsidRPr="00AA6F8D">
                    <w:t xml:space="preserve">Number of bits per latent dimension: </w:t>
                  </w:r>
                  <w:r w:rsidRPr="00AA6F8D">
                    <w:rPr>
                      <w:i/>
                    </w:rPr>
                    <w:t>N</w:t>
                  </w:r>
                  <w:r w:rsidRPr="00AA6F8D">
                    <w:rPr>
                      <w:i/>
                      <w:vertAlign w:val="subscript"/>
                    </w:rPr>
                    <w:t>bit</w:t>
                  </w:r>
                </w:p>
                <w:p w14:paraId="10631323" w14:textId="77777777" w:rsidR="00DE318A" w:rsidRPr="00AA6F8D" w:rsidRDefault="00DE318A" w:rsidP="009D6FC8">
                  <w:pPr>
                    <w:pStyle w:val="ListParagraph"/>
                    <w:numPr>
                      <w:ilvl w:val="0"/>
                      <w:numId w:val="10"/>
                    </w:numPr>
                    <w:suppressAutoHyphens/>
                    <w:spacing w:before="120" w:after="0" w:line="276" w:lineRule="auto"/>
                    <w:jc w:val="both"/>
                  </w:pPr>
                  <w:r w:rsidRPr="00AA6F8D">
                    <w:t xml:space="preserve">Total payload size </w:t>
                  </w:r>
                  <w:r w:rsidRPr="00AA6F8D">
                    <w:rPr>
                      <w:rFonts w:eastAsia="SimSun"/>
                      <w:lang w:eastAsia="zh-CN"/>
                    </w:rPr>
                    <w:t xml:space="preserve">for Scalar quantization </w:t>
                  </w:r>
                  <w:r w:rsidRPr="00AA6F8D">
                    <w:t xml:space="preserve">= </w:t>
                  </w:r>
                  <w:r w:rsidRPr="00AA6F8D">
                    <w:rPr>
                      <w:i/>
                    </w:rPr>
                    <w:t>N</w:t>
                  </w:r>
                  <w:r w:rsidRPr="00AA6F8D">
                    <w:rPr>
                      <w:i/>
                      <w:vertAlign w:val="subscript"/>
                    </w:rPr>
                    <w:t>bit</w:t>
                  </w:r>
                  <w:r w:rsidRPr="00AA6F8D">
                    <w:rPr>
                      <w:i/>
                    </w:rPr>
                    <w:t xml:space="preserve"> * Z</w:t>
                  </w:r>
                  <w:r w:rsidRPr="00AA6F8D">
                    <w:rPr>
                      <w:i/>
                      <w:vertAlign w:val="subscript"/>
                    </w:rPr>
                    <w:t>dim</w:t>
                  </w:r>
                  <w:r w:rsidRPr="00AA6F8D">
                    <w:rPr>
                      <w:rFonts w:eastAsia="SimSun"/>
                      <w:i/>
                      <w:vertAlign w:val="subscript"/>
                      <w:lang w:eastAsia="zh-CN"/>
                    </w:rPr>
                    <w:t xml:space="preserve"> </w:t>
                  </w:r>
                </w:p>
                <w:p w14:paraId="43E1E4A8" w14:textId="77777777" w:rsidR="00DE318A" w:rsidRPr="00AA6F8D" w:rsidRDefault="00DE318A" w:rsidP="00982DA8">
                  <w:pPr>
                    <w:spacing w:line="276" w:lineRule="auto"/>
                  </w:pPr>
                  <w:r w:rsidRPr="00AA6F8D">
                    <w:t>Vector quantization</w:t>
                  </w:r>
                </w:p>
                <w:p w14:paraId="4C0DCAAF" w14:textId="77777777" w:rsidR="00DE318A" w:rsidRPr="00AA6F8D" w:rsidRDefault="00DE318A" w:rsidP="009D6FC8">
                  <w:pPr>
                    <w:pStyle w:val="ListParagraph"/>
                    <w:numPr>
                      <w:ilvl w:val="0"/>
                      <w:numId w:val="10"/>
                    </w:numPr>
                    <w:spacing w:before="120" w:after="0" w:line="276" w:lineRule="auto"/>
                    <w:contextualSpacing w:val="0"/>
                    <w:jc w:val="both"/>
                  </w:pPr>
                  <w:r w:rsidRPr="00AA6F8D">
                    <w:t xml:space="preserve">segment size = </w:t>
                  </w:r>
                  <w:r w:rsidRPr="00AA6F8D">
                    <w:rPr>
                      <w:i/>
                    </w:rPr>
                    <w:t>N</w:t>
                  </w:r>
                  <w:r w:rsidRPr="00AA6F8D">
                    <w:rPr>
                      <w:i/>
                      <w:vertAlign w:val="subscript"/>
                    </w:rPr>
                    <w:t>seg</w:t>
                  </w:r>
                </w:p>
                <w:p w14:paraId="48258A9E" w14:textId="77777777" w:rsidR="00DE318A" w:rsidRPr="00AA6F8D" w:rsidRDefault="00DE318A" w:rsidP="009D6FC8">
                  <w:pPr>
                    <w:pStyle w:val="ListParagraph"/>
                    <w:numPr>
                      <w:ilvl w:val="0"/>
                      <w:numId w:val="10"/>
                    </w:numPr>
                    <w:suppressAutoHyphens/>
                    <w:spacing w:after="0" w:line="276" w:lineRule="auto"/>
                  </w:pPr>
                  <w:r w:rsidRPr="00AA6F8D">
                    <w:t xml:space="preserve">Number of bits per latent dimension: </w:t>
                  </w:r>
                  <w:r w:rsidRPr="00AA6F8D">
                    <w:rPr>
                      <w:i/>
                    </w:rPr>
                    <w:t>N</w:t>
                  </w:r>
                  <w:r w:rsidRPr="00AA6F8D">
                    <w:rPr>
                      <w:i/>
                      <w:vertAlign w:val="subscript"/>
                    </w:rPr>
                    <w:t>bit</w:t>
                  </w:r>
                </w:p>
                <w:p w14:paraId="6343B094" w14:textId="77777777" w:rsidR="00DE318A" w:rsidRPr="00AA6F8D" w:rsidRDefault="00DE318A" w:rsidP="009D6FC8">
                  <w:pPr>
                    <w:pStyle w:val="ListParagraph"/>
                    <w:numPr>
                      <w:ilvl w:val="0"/>
                      <w:numId w:val="10"/>
                    </w:numPr>
                    <w:spacing w:before="120" w:after="0" w:line="276" w:lineRule="auto"/>
                    <w:contextualSpacing w:val="0"/>
                    <w:jc w:val="both"/>
                  </w:pPr>
                  <w:r w:rsidRPr="00AA6F8D">
                    <w:t xml:space="preserve">bits per segment = </w:t>
                  </w:r>
                  <w:r w:rsidRPr="00AA6F8D">
                    <w:rPr>
                      <w:i/>
                    </w:rPr>
                    <w:t>N</w:t>
                  </w:r>
                  <w:r w:rsidRPr="00AA6F8D">
                    <w:rPr>
                      <w:i/>
                      <w:vertAlign w:val="subscript"/>
                    </w:rPr>
                    <w:t>bit</w:t>
                  </w:r>
                  <w:r w:rsidRPr="00AA6F8D">
                    <w:rPr>
                      <w:i/>
                    </w:rPr>
                    <w:t xml:space="preserve"> * N</w:t>
                  </w:r>
                  <w:r w:rsidRPr="00AA6F8D">
                    <w:rPr>
                      <w:i/>
                      <w:vertAlign w:val="subscript"/>
                    </w:rPr>
                    <w:t>seg</w:t>
                  </w:r>
                </w:p>
                <w:p w14:paraId="36DA0E29" w14:textId="77777777" w:rsidR="00DE318A" w:rsidRPr="00AA6F8D" w:rsidRDefault="00DE318A" w:rsidP="009D6FC8">
                  <w:pPr>
                    <w:pStyle w:val="ListParagraph"/>
                    <w:numPr>
                      <w:ilvl w:val="0"/>
                      <w:numId w:val="10"/>
                    </w:numPr>
                    <w:spacing w:before="120" w:after="0" w:line="276" w:lineRule="auto"/>
                    <w:contextualSpacing w:val="0"/>
                    <w:jc w:val="both"/>
                  </w:pPr>
                  <w:r w:rsidRPr="00AA6F8D">
                    <w:t xml:space="preserve">Number of segments = </w:t>
                  </w:r>
                  <w:r w:rsidRPr="00AA6F8D">
                    <w:rPr>
                      <w:i/>
                    </w:rPr>
                    <w:t>Z</w:t>
                  </w:r>
                  <w:r w:rsidRPr="00AA6F8D">
                    <w:rPr>
                      <w:i/>
                      <w:vertAlign w:val="subscript"/>
                    </w:rPr>
                    <w:t>dim</w:t>
                  </w:r>
                  <w:r w:rsidRPr="00AA6F8D">
                    <w:rPr>
                      <w:i/>
                    </w:rPr>
                    <w:t xml:space="preserve"> / N</w:t>
                  </w:r>
                  <w:r w:rsidRPr="00AA6F8D">
                    <w:rPr>
                      <w:i/>
                      <w:vertAlign w:val="subscript"/>
                    </w:rPr>
                    <w:t>seg</w:t>
                  </w:r>
                </w:p>
                <w:p w14:paraId="665E000D" w14:textId="77777777" w:rsidR="00DE318A" w:rsidRPr="00AA6F8D" w:rsidRDefault="00DE318A" w:rsidP="009D6FC8">
                  <w:pPr>
                    <w:pStyle w:val="ListParagraph"/>
                    <w:numPr>
                      <w:ilvl w:val="0"/>
                      <w:numId w:val="10"/>
                    </w:numPr>
                    <w:suppressAutoHyphens/>
                    <w:spacing w:after="0" w:line="276" w:lineRule="auto"/>
                  </w:pPr>
                  <w:r w:rsidRPr="00AA6F8D">
                    <w:t>Total payload size</w:t>
                  </w:r>
                  <w:r w:rsidRPr="00AA6F8D">
                    <w:rPr>
                      <w:rFonts w:eastAsia="SimSun"/>
                      <w:lang w:eastAsia="zh-CN"/>
                    </w:rPr>
                    <w:t xml:space="preserve"> for Vector quantization</w:t>
                  </w:r>
                  <w:r w:rsidRPr="00AA6F8D">
                    <w:t xml:space="preserve"> = </w:t>
                  </w:r>
                  <w:r w:rsidRPr="00AA6F8D">
                    <w:rPr>
                      <w:sz w:val="22"/>
                    </w:rPr>
                    <w:t>Number of segments</w:t>
                  </w:r>
                  <w:r w:rsidRPr="00AA6F8D">
                    <w:t xml:space="preserve"> </w:t>
                  </w:r>
                  <w:r w:rsidRPr="00AA6F8D">
                    <w:rPr>
                      <w:rFonts w:eastAsia="Malgun Gothic"/>
                    </w:rPr>
                    <w:t xml:space="preserve">* </w:t>
                  </w:r>
                  <w:r w:rsidRPr="00AA6F8D">
                    <w:t xml:space="preserve">bits per segment </w:t>
                  </w:r>
                </w:p>
              </w:tc>
            </w:tr>
          </w:tbl>
          <w:p w14:paraId="6B5B76A8" w14:textId="77777777" w:rsidR="00DE318A" w:rsidRDefault="00DE318A" w:rsidP="00982DA8">
            <w:pPr>
              <w:spacing w:after="160" w:line="276" w:lineRule="auto"/>
            </w:pPr>
          </w:p>
          <w:p w14:paraId="2EE40B4F" w14:textId="77777777" w:rsidR="00DE318A" w:rsidRDefault="00DE318A" w:rsidP="00982DA8">
            <w:pPr>
              <w:spacing w:line="276" w:lineRule="auto"/>
            </w:pPr>
            <w:r>
              <w:t>Decoder description:</w:t>
            </w:r>
          </w:p>
          <w:p w14:paraId="7D92AE56" w14:textId="77777777" w:rsidR="00DE318A" w:rsidRDefault="00DE318A" w:rsidP="00982DA8">
            <w:pPr>
              <w:spacing w:line="276" w:lineRule="auto"/>
              <w:rPr>
                <w:color w:val="000000"/>
              </w:rPr>
            </w:pPr>
            <w:r>
              <w:t>T</w:t>
            </w:r>
            <w:r>
              <w:rPr>
                <w:color w:val="000000"/>
              </w:rPr>
              <w:t>he decoder has a mirroring design as the encoder. Details are to be discussed.</w:t>
            </w:r>
          </w:p>
          <w:p w14:paraId="7F3714DF" w14:textId="77777777" w:rsidR="00DE318A" w:rsidRPr="00CE292F" w:rsidRDefault="00DE318A" w:rsidP="00982DA8">
            <w:pPr>
              <w:textAlignment w:val="baseline"/>
              <w:rPr>
                <w:rStyle w:val="SubtleReference"/>
                <w:rFonts w:ascii="Segoe UI" w:eastAsia="Times New Roman" w:hAnsi="Segoe UI" w:cs="Segoe UI"/>
                <w:smallCaps w:val="0"/>
                <w:color w:val="auto"/>
                <w:sz w:val="18"/>
                <w:szCs w:val="18"/>
              </w:rPr>
            </w:pPr>
          </w:p>
        </w:tc>
      </w:tr>
    </w:tbl>
    <w:p w14:paraId="76F0114D" w14:textId="77777777" w:rsidR="00DE318A" w:rsidRDefault="00DE318A" w:rsidP="00DE318A">
      <w:pPr>
        <w:pStyle w:val="RAN4proposal"/>
        <w:numPr>
          <w:ilvl w:val="0"/>
          <w:numId w:val="0"/>
        </w:numPr>
        <w:ind w:left="6663"/>
      </w:pPr>
      <w:bookmarkStart w:id="10" w:name="_Toc205305548"/>
    </w:p>
    <w:p w14:paraId="552D35DE" w14:textId="46694BF6" w:rsidR="00DE318A" w:rsidRPr="00DB6C04" w:rsidRDefault="00DE318A" w:rsidP="00DE318A">
      <w:pPr>
        <w:pStyle w:val="RAN4proposal"/>
        <w:rPr>
          <w:rStyle w:val="normaltextrun"/>
        </w:rPr>
      </w:pPr>
      <w:bookmarkStart w:id="11" w:name="_Toc213429799"/>
      <w:r w:rsidRPr="0008380C">
        <w:t xml:space="preserve">RAN4 to adopt the </w:t>
      </w:r>
      <w:r>
        <w:t>following</w:t>
      </w:r>
      <w:r w:rsidRPr="0008380C">
        <w:t xml:space="preserve"> </w:t>
      </w:r>
      <w:r w:rsidR="008B5972" w:rsidRPr="00DB6C04">
        <w:t>transformer-based</w:t>
      </w:r>
      <w:r w:rsidRPr="00DB6C04">
        <w:t xml:space="preserve"> </w:t>
      </w:r>
      <w:r w:rsidRPr="0008380C">
        <w:t>model structure</w:t>
      </w:r>
      <w:r>
        <w:t xml:space="preserve"> </w:t>
      </w:r>
      <w:r w:rsidRPr="0008380C">
        <w:t xml:space="preserve">for the test decoder and </w:t>
      </w:r>
      <w:r>
        <w:t xml:space="preserve">the corresponding </w:t>
      </w:r>
      <w:r w:rsidRPr="0008380C">
        <w:t>reference encoder</w:t>
      </w:r>
      <w:bookmarkEnd w:id="10"/>
      <w:r>
        <w:rPr>
          <w:rStyle w:val="normaltextrun"/>
        </w:rPr>
        <w:t>:</w:t>
      </w:r>
      <w:bookmarkEnd w:id="11"/>
    </w:p>
    <w:p w14:paraId="6C595FAE" w14:textId="3BB894FD" w:rsidR="00DB6C04" w:rsidRPr="00DB6C04" w:rsidRDefault="00DB6C04" w:rsidP="00DB6C04">
      <w:pPr>
        <w:pStyle w:val="RAN4proposal"/>
        <w:numPr>
          <w:ilvl w:val="0"/>
          <w:numId w:val="0"/>
        </w:numPr>
        <w:jc w:val="center"/>
      </w:pPr>
      <w:bookmarkStart w:id="12" w:name="_Toc213429800"/>
      <w:r>
        <w:rPr>
          <w:noProof/>
        </w:rPr>
        <w:drawing>
          <wp:inline distT="0" distB="0" distL="0" distR="0" wp14:anchorId="333894A3" wp14:editId="484416A4">
            <wp:extent cx="5208120" cy="3029624"/>
            <wp:effectExtent l="19050" t="19050" r="12065" b="18415"/>
            <wp:docPr id="38600615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0585" cy="3031058"/>
                    </a:xfrm>
                    <a:prstGeom prst="rect">
                      <a:avLst/>
                    </a:prstGeom>
                    <a:noFill/>
                    <a:ln>
                      <a:solidFill>
                        <a:srgbClr val="0070C0"/>
                      </a:solidFill>
                    </a:ln>
                  </pic:spPr>
                </pic:pic>
              </a:graphicData>
            </a:graphic>
          </wp:inline>
        </w:drawing>
      </w:r>
      <w:bookmarkEnd w:id="12"/>
    </w:p>
    <w:p w14:paraId="74746D8A" w14:textId="5418FBD1" w:rsidR="00874403" w:rsidRPr="00E15033" w:rsidRDefault="00E15033" w:rsidP="00E15033">
      <w:r w:rsidRPr="00E15033">
        <w:t>W</w:t>
      </w:r>
      <w:r w:rsidR="00875B8E" w:rsidRPr="00E15033">
        <w:t xml:space="preserve">e provide in </w:t>
      </w:r>
      <w:r w:rsidR="00875B8E" w:rsidRPr="000E4E45">
        <w:rPr>
          <w:b/>
          <w:bCs/>
        </w:rPr>
        <w:t xml:space="preserve">Table </w:t>
      </w:r>
      <w:r w:rsidR="00915159">
        <w:rPr>
          <w:b/>
          <w:bCs/>
        </w:rPr>
        <w:t>3</w:t>
      </w:r>
      <w:r w:rsidR="00875B8E" w:rsidRPr="00E15033">
        <w:t>,</w:t>
      </w:r>
      <w:r w:rsidRPr="00E15033">
        <w:t xml:space="preserve"> the hyperparameters that we </w:t>
      </w:r>
      <w:r w:rsidR="00E460D5">
        <w:t>consider</w:t>
      </w:r>
      <w:r w:rsidRPr="00E15033">
        <w:t xml:space="preserve"> in our simulations. </w:t>
      </w:r>
      <w:r w:rsidR="0057385E">
        <w:t xml:space="preserve">For the above model structure and the hyperparameters stated in </w:t>
      </w:r>
      <w:r w:rsidR="0057385E" w:rsidRPr="000E4E45">
        <w:rPr>
          <w:b/>
          <w:bCs/>
        </w:rPr>
        <w:t xml:space="preserve">Table </w:t>
      </w:r>
      <w:r w:rsidR="00915159">
        <w:rPr>
          <w:b/>
          <w:bCs/>
        </w:rPr>
        <w:t>3</w:t>
      </w:r>
      <w:r w:rsidR="0057385E">
        <w:t xml:space="preserve">, </w:t>
      </w:r>
      <w:r w:rsidR="003C22EC" w:rsidRPr="00A66CCC">
        <w:t xml:space="preserve">the obtained </w:t>
      </w:r>
      <w:r w:rsidR="00D46BCF" w:rsidRPr="00A66CCC">
        <w:rPr>
          <w:u w:val="single"/>
        </w:rPr>
        <w:t xml:space="preserve">number of </w:t>
      </w:r>
      <w:r w:rsidR="003C22EC" w:rsidRPr="00A66CCC">
        <w:rPr>
          <w:u w:val="single"/>
        </w:rPr>
        <w:t xml:space="preserve">FLOPs is </w:t>
      </w:r>
      <w:r w:rsidR="00AD5D99" w:rsidRPr="00A66CCC">
        <w:rPr>
          <w:rFonts w:hint="eastAsia"/>
          <w:u w:val="single"/>
          <w:lang w:eastAsia="zh-CN"/>
        </w:rPr>
        <w:t>244 M</w:t>
      </w:r>
      <w:r w:rsidR="00D46BCF" w:rsidRPr="00A66CCC">
        <w:t xml:space="preserve">, </w:t>
      </w:r>
      <w:r w:rsidR="00A66CCC" w:rsidRPr="00A66CCC">
        <w:t xml:space="preserve">and the </w:t>
      </w:r>
      <w:r w:rsidR="00D46BCF" w:rsidRPr="00A66CCC">
        <w:rPr>
          <w:u w:val="single"/>
        </w:rPr>
        <w:t xml:space="preserve">number of parameters is </w:t>
      </w:r>
      <w:r w:rsidR="000D5316" w:rsidRPr="00A66CCC">
        <w:rPr>
          <w:rFonts w:hint="eastAsia"/>
          <w:u w:val="single"/>
          <w:lang w:eastAsia="zh-CN"/>
        </w:rPr>
        <w:t>2.</w:t>
      </w:r>
      <w:r w:rsidR="00517DBD" w:rsidRPr="00A66CCC">
        <w:rPr>
          <w:rFonts w:hint="eastAsia"/>
          <w:u w:val="single"/>
          <w:lang w:eastAsia="zh-CN"/>
        </w:rPr>
        <w:t>6</w:t>
      </w:r>
      <w:r w:rsidR="009118AC" w:rsidRPr="00A66CCC">
        <w:rPr>
          <w:rFonts w:hint="eastAsia"/>
          <w:u w:val="single"/>
          <w:lang w:eastAsia="zh-CN"/>
        </w:rPr>
        <w:t xml:space="preserve"> M</w:t>
      </w:r>
      <w:r w:rsidR="00517DBD" w:rsidRPr="00A66CCC">
        <w:rPr>
          <w:rFonts w:hint="eastAsia"/>
          <w:lang w:eastAsia="zh-CN"/>
        </w:rPr>
        <w:t>.</w:t>
      </w:r>
    </w:p>
    <w:tbl>
      <w:tblPr>
        <w:tblStyle w:val="TableGrid"/>
        <w:tblW w:w="6379" w:type="dxa"/>
        <w:tblInd w:w="1042" w:type="dxa"/>
        <w:tblLook w:val="04A0" w:firstRow="1" w:lastRow="0" w:firstColumn="1" w:lastColumn="0" w:noHBand="0" w:noVBand="1"/>
      </w:tblPr>
      <w:tblGrid>
        <w:gridCol w:w="6483"/>
        <w:gridCol w:w="6"/>
      </w:tblGrid>
      <w:tr w:rsidR="003969B3" w14:paraId="491CABFF" w14:textId="77777777" w:rsidTr="00323F4A">
        <w:tc>
          <w:tcPr>
            <w:tcW w:w="6140" w:type="dxa"/>
          </w:tcPr>
          <w:p w14:paraId="34CB4D40" w14:textId="6A1F10DC" w:rsidR="00E15033" w:rsidRDefault="00E15033" w:rsidP="00E15033">
            <w:pPr>
              <w:pStyle w:val="Caption"/>
              <w:keepNext/>
              <w:ind w:left="720"/>
            </w:pPr>
            <w:r>
              <w:lastRenderedPageBreak/>
              <w:t xml:space="preserve">       Table </w:t>
            </w:r>
            <w:r>
              <w:fldChar w:fldCharType="begin"/>
            </w:r>
            <w:r>
              <w:instrText xml:space="preserve"> SEQ Table \* ARABIC </w:instrText>
            </w:r>
            <w:r>
              <w:fldChar w:fldCharType="separate"/>
            </w:r>
            <w:r>
              <w:rPr>
                <w:noProof/>
              </w:rPr>
              <w:t>3</w:t>
            </w:r>
            <w:r>
              <w:fldChar w:fldCharType="end"/>
            </w:r>
            <w:r>
              <w:t>: Hyperparameters for the transformer-based models.</w:t>
            </w:r>
          </w:p>
          <w:tbl>
            <w:tblPr>
              <w:tblStyle w:val="TableGrid"/>
              <w:tblW w:w="5146"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1417"/>
            </w:tblGrid>
            <w:tr w:rsidR="003969B3" w14:paraId="6C9324A3" w14:textId="77777777" w:rsidTr="00656D11">
              <w:trPr>
                <w:trHeight w:val="331"/>
              </w:trPr>
              <w:tc>
                <w:tcPr>
                  <w:tcW w:w="3729" w:type="dxa"/>
                  <w:shd w:val="clear" w:color="auto" w:fill="C9C9C9" w:themeFill="accent3" w:themeFillTint="99"/>
                </w:tcPr>
                <w:p w14:paraId="39BBD0F1" w14:textId="59A4C5EB" w:rsidR="003969B3" w:rsidRPr="00004BE8" w:rsidRDefault="00874403" w:rsidP="00DE318A">
                  <w:pPr>
                    <w:rPr>
                      <w:b/>
                      <w:bCs/>
                    </w:rPr>
                  </w:pPr>
                  <w:r w:rsidRPr="00004BE8">
                    <w:rPr>
                      <w:b/>
                      <w:bCs/>
                    </w:rPr>
                    <w:t>Hyperp</w:t>
                  </w:r>
                  <w:r w:rsidR="003969B3" w:rsidRPr="00004BE8">
                    <w:rPr>
                      <w:b/>
                      <w:bCs/>
                    </w:rPr>
                    <w:t>arameter</w:t>
                  </w:r>
                </w:p>
              </w:tc>
              <w:tc>
                <w:tcPr>
                  <w:tcW w:w="1417" w:type="dxa"/>
                  <w:shd w:val="clear" w:color="auto" w:fill="C9C9C9" w:themeFill="accent3" w:themeFillTint="99"/>
                </w:tcPr>
                <w:p w14:paraId="754B80A5" w14:textId="4BF0887A" w:rsidR="003969B3" w:rsidRPr="00004BE8" w:rsidRDefault="003969B3" w:rsidP="00DE318A">
                  <w:pPr>
                    <w:rPr>
                      <w:b/>
                      <w:bCs/>
                    </w:rPr>
                  </w:pPr>
                  <w:r w:rsidRPr="00004BE8">
                    <w:rPr>
                      <w:b/>
                      <w:bCs/>
                    </w:rPr>
                    <w:t>Value</w:t>
                  </w:r>
                </w:p>
              </w:tc>
            </w:tr>
            <w:tr w:rsidR="003969B3" w14:paraId="22970B90" w14:textId="77777777" w:rsidTr="00656D11">
              <w:trPr>
                <w:trHeight w:val="408"/>
              </w:trPr>
              <w:tc>
                <w:tcPr>
                  <w:tcW w:w="3729" w:type="dxa"/>
                </w:tcPr>
                <w:p w14:paraId="48C10BF5" w14:textId="7DAC1B29" w:rsidR="00F6628C" w:rsidRPr="00D932BD" w:rsidRDefault="00F6628C" w:rsidP="00F6628C">
                  <w:pPr>
                    <w:spacing w:line="276" w:lineRule="auto"/>
                  </w:pPr>
                  <w:r w:rsidRPr="00D932BD">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token</m:t>
                        </m:r>
                      </m:sub>
                    </m:sSub>
                  </m:oMath>
                </w:p>
                <w:p w14:paraId="298A28EE" w14:textId="04FBBE52" w:rsidR="003969B3" w:rsidRPr="00D932BD" w:rsidRDefault="003969B3" w:rsidP="00DE318A"/>
              </w:tc>
              <w:tc>
                <w:tcPr>
                  <w:tcW w:w="1417" w:type="dxa"/>
                </w:tcPr>
                <w:p w14:paraId="345100C3" w14:textId="59033EE6" w:rsidR="003969B3" w:rsidRPr="00D932BD" w:rsidRDefault="00CD4A6F" w:rsidP="00DE318A">
                  <w:r w:rsidRPr="00D932BD">
                    <w:t>13</w:t>
                  </w:r>
                </w:p>
              </w:tc>
            </w:tr>
            <w:tr w:rsidR="00722FFD" w14:paraId="3CC3ED1A" w14:textId="77777777" w:rsidTr="00656D11">
              <w:trPr>
                <w:trHeight w:val="408"/>
              </w:trPr>
              <w:tc>
                <w:tcPr>
                  <w:tcW w:w="3729" w:type="dxa"/>
                </w:tcPr>
                <w:p w14:paraId="165AC5C3" w14:textId="1D25C545" w:rsidR="00722FFD" w:rsidRPr="00D932BD" w:rsidRDefault="00EB3597" w:rsidP="001B0B5F">
                  <w:pPr>
                    <w:spacing w:line="276" w:lineRule="auto"/>
                    <w:rPr>
                      <w:i/>
                    </w:rPr>
                  </w:pPr>
                  <w:r>
                    <w:t>D</w:t>
                  </w:r>
                  <w:r w:rsidR="001B0B5F" w:rsidRPr="00D932BD">
                    <w:t xml:space="preserve">imension of each token </w:t>
                  </w:r>
                  <m:oMath>
                    <m:sSub>
                      <m:sSubPr>
                        <m:ctrlPr>
                          <w:rPr>
                            <w:rFonts w:ascii="Cambria Math" w:hAnsi="Cambria Math"/>
                          </w:rPr>
                        </m:ctrlPr>
                      </m:sSubPr>
                      <m:e>
                        <m:r>
                          <w:rPr>
                            <w:rFonts w:ascii="Cambria Math" w:hAnsi="Cambria Math"/>
                          </w:rPr>
                          <m:t>d</m:t>
                        </m:r>
                      </m:e>
                      <m:sub>
                        <m:r>
                          <w:rPr>
                            <w:rFonts w:ascii="Cambria Math" w:hAnsi="Cambria Math"/>
                          </w:rPr>
                          <m:t>token</m:t>
                        </m:r>
                      </m:sub>
                    </m:sSub>
                  </m:oMath>
                </w:p>
              </w:tc>
              <w:tc>
                <w:tcPr>
                  <w:tcW w:w="1417" w:type="dxa"/>
                </w:tcPr>
                <w:p w14:paraId="336174A0" w14:textId="13F668E2" w:rsidR="00722FFD" w:rsidRPr="00D932BD" w:rsidRDefault="00D932BD" w:rsidP="00DE318A">
                  <w:r w:rsidRPr="00D932BD">
                    <w:t>64</w:t>
                  </w:r>
                </w:p>
              </w:tc>
            </w:tr>
            <w:tr w:rsidR="00CD4A6F" w14:paraId="7589A7F8" w14:textId="77777777" w:rsidTr="00656D11">
              <w:trPr>
                <w:trHeight w:val="408"/>
              </w:trPr>
              <w:tc>
                <w:tcPr>
                  <w:tcW w:w="3729" w:type="dxa"/>
                </w:tcPr>
                <w:p w14:paraId="27D7824E" w14:textId="156E5237" w:rsidR="00CD4A6F" w:rsidRPr="005B47F8" w:rsidRDefault="00BA78C9" w:rsidP="00BA78C9">
                  <w:pPr>
                    <w:spacing w:line="276" w:lineRule="auto"/>
                  </w:pPr>
                  <w:r w:rsidRPr="005B47F8">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c>
                <w:tcPr>
                  <w:tcW w:w="1417" w:type="dxa"/>
                </w:tcPr>
                <w:p w14:paraId="11AEAF59" w14:textId="76951DDA" w:rsidR="00CD4A6F" w:rsidRPr="005B47F8" w:rsidRDefault="00BA78C9" w:rsidP="00DE318A">
                  <w:r w:rsidRPr="005B47F8">
                    <w:t>128</w:t>
                  </w:r>
                </w:p>
              </w:tc>
            </w:tr>
            <w:tr w:rsidR="005B47F8" w14:paraId="79184399" w14:textId="77777777" w:rsidTr="00656D11">
              <w:trPr>
                <w:trHeight w:val="408"/>
              </w:trPr>
              <w:tc>
                <w:tcPr>
                  <w:tcW w:w="3729" w:type="dxa"/>
                </w:tcPr>
                <w:p w14:paraId="2C2D603B" w14:textId="37BE1C21" w:rsidR="005B47F8" w:rsidRPr="005B47F8" w:rsidRDefault="005B47F8" w:rsidP="00BA78C9">
                  <w:pPr>
                    <w:spacing w:line="276" w:lineRule="auto"/>
                  </w:pPr>
                  <w:r w:rsidRPr="005B47F8">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tc>
              <w:tc>
                <w:tcPr>
                  <w:tcW w:w="1417" w:type="dxa"/>
                </w:tcPr>
                <w:p w14:paraId="63D18CED" w14:textId="3F1EAE40" w:rsidR="005B47F8" w:rsidRPr="005B47F8" w:rsidRDefault="00563A6D" w:rsidP="00DE318A">
                  <w:r>
                    <w:rPr>
                      <w:rFonts w:hint="eastAsia"/>
                      <w:lang w:eastAsia="zh-CN"/>
                    </w:rPr>
                    <w:t>7</w:t>
                  </w:r>
                </w:p>
              </w:tc>
            </w:tr>
            <w:tr w:rsidR="00CD4A6F" w14:paraId="077325A7" w14:textId="77777777" w:rsidTr="00656D11">
              <w:trPr>
                <w:trHeight w:val="408"/>
              </w:trPr>
              <w:tc>
                <w:tcPr>
                  <w:tcW w:w="3729" w:type="dxa"/>
                </w:tcPr>
                <w:p w14:paraId="026991BB" w14:textId="47EA00D5" w:rsidR="00CD4A6F" w:rsidRPr="00D932BD" w:rsidRDefault="005425EF" w:rsidP="005425EF">
                  <w:pPr>
                    <w:spacing w:line="276" w:lineRule="auto"/>
                  </w:pPr>
                  <w:r w:rsidRPr="008F1E62">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tc>
              <w:tc>
                <w:tcPr>
                  <w:tcW w:w="1417" w:type="dxa"/>
                </w:tcPr>
                <w:p w14:paraId="270860B7" w14:textId="772ED360" w:rsidR="00CD4A6F" w:rsidRPr="00D932BD" w:rsidRDefault="005425EF" w:rsidP="00DE318A">
                  <w:r>
                    <w:t>8</w:t>
                  </w:r>
                </w:p>
              </w:tc>
            </w:tr>
            <w:tr w:rsidR="00CD4A6F" w14:paraId="1820931F" w14:textId="77777777" w:rsidTr="00656D11">
              <w:trPr>
                <w:trHeight w:val="408"/>
              </w:trPr>
              <w:tc>
                <w:tcPr>
                  <w:tcW w:w="3729" w:type="dxa"/>
                </w:tcPr>
                <w:p w14:paraId="7FB535CF" w14:textId="3FF3F386" w:rsidR="00CD4A6F" w:rsidRPr="00D932BD" w:rsidRDefault="006605D8" w:rsidP="006605D8">
                  <w:pPr>
                    <w:spacing w:line="276" w:lineRule="auto"/>
                  </w:pPr>
                  <w:r w:rsidRPr="008F1E62">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tc>
              <w:tc>
                <w:tcPr>
                  <w:tcW w:w="1417" w:type="dxa"/>
                </w:tcPr>
                <w:p w14:paraId="65DE3192" w14:textId="732436A9" w:rsidR="00CD4A6F" w:rsidRPr="00D932BD" w:rsidRDefault="00BA142F" w:rsidP="00DE318A">
                  <w:r>
                    <w:t>256</w:t>
                  </w:r>
                </w:p>
              </w:tc>
            </w:tr>
            <w:tr w:rsidR="00CD4A6F" w14:paraId="7F1C3045" w14:textId="77777777" w:rsidTr="00656D11">
              <w:trPr>
                <w:trHeight w:val="408"/>
              </w:trPr>
              <w:tc>
                <w:tcPr>
                  <w:tcW w:w="3729" w:type="dxa"/>
                </w:tcPr>
                <w:p w14:paraId="3221A969" w14:textId="27B043F0" w:rsidR="00CD4A6F" w:rsidRPr="00D932BD" w:rsidRDefault="00806C37" w:rsidP="00DE318A">
                  <w:r w:rsidRPr="008F1E62">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c>
                <w:tcPr>
                  <w:tcW w:w="1417" w:type="dxa"/>
                </w:tcPr>
                <w:p w14:paraId="506CF5BD" w14:textId="120D5896" w:rsidR="00CD4A6F" w:rsidRPr="00D932BD" w:rsidRDefault="00BD52C3" w:rsidP="00DE318A">
                  <w:r>
                    <w:t>64</w:t>
                  </w:r>
                </w:p>
              </w:tc>
            </w:tr>
          </w:tbl>
          <w:p w14:paraId="756D8CC4" w14:textId="77777777" w:rsidR="003969B3" w:rsidRDefault="003969B3" w:rsidP="00DE318A">
            <w:pPr>
              <w:rPr>
                <w:b/>
                <w:bCs/>
                <w:color w:val="FF0000"/>
              </w:rPr>
            </w:pPr>
          </w:p>
        </w:tc>
        <w:tc>
          <w:tcPr>
            <w:tcW w:w="239" w:type="dxa"/>
          </w:tcPr>
          <w:p w14:paraId="06BE2EF9" w14:textId="77777777" w:rsidR="003969B3" w:rsidRDefault="003969B3" w:rsidP="00DE318A">
            <w:pPr>
              <w:rPr>
                <w:b/>
                <w:bCs/>
                <w:color w:val="FF0000"/>
              </w:rPr>
            </w:pPr>
          </w:p>
        </w:tc>
      </w:tr>
    </w:tbl>
    <w:p w14:paraId="6BD94C79" w14:textId="77777777" w:rsidR="008C1ECB" w:rsidRPr="008C1ECB" w:rsidRDefault="008C1ECB" w:rsidP="008C1ECB">
      <w:pPr>
        <w:rPr>
          <w:lang w:val="en-US"/>
        </w:rPr>
      </w:pPr>
    </w:p>
    <w:p w14:paraId="639DAFB9" w14:textId="5C1F149B" w:rsidR="002B52B9" w:rsidRDefault="00CB2F8D" w:rsidP="002B52B9">
      <w:pPr>
        <w:pStyle w:val="RAN4H3"/>
        <w:rPr>
          <w:lang w:val="en-US"/>
        </w:rPr>
      </w:pPr>
      <w:r>
        <w:rPr>
          <w:lang w:val="en-US"/>
        </w:rPr>
        <w:t xml:space="preserve">Scalability </w:t>
      </w:r>
      <w:r w:rsidR="003A51F0">
        <w:rPr>
          <w:lang w:val="en-US"/>
        </w:rPr>
        <w:t>alternatives</w:t>
      </w:r>
    </w:p>
    <w:p w14:paraId="40994CC2" w14:textId="09319815" w:rsidR="002B3A20" w:rsidRDefault="00B716CB" w:rsidP="002B3A20">
      <w:r w:rsidRPr="00B716CB">
        <w:t xml:space="preserve">As stated below, RAN4 agreed in the last meeting to </w:t>
      </w:r>
      <w:r w:rsidR="00AD06DC">
        <w:t xml:space="preserve">consider the scalability options </w:t>
      </w:r>
      <w:r w:rsidR="0006323D">
        <w:t>agreed in RAN1</w:t>
      </w:r>
      <w:r w:rsidRPr="00B716CB">
        <w: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2B3A20" w14:paraId="52DAE62E" w14:textId="77777777" w:rsidTr="00364201">
        <w:tc>
          <w:tcPr>
            <w:tcW w:w="9617" w:type="dxa"/>
          </w:tcPr>
          <w:p w14:paraId="54227762" w14:textId="77777777" w:rsidR="002B3A20" w:rsidRDefault="002B3A20" w:rsidP="00D435BA">
            <w:pPr>
              <w:pStyle w:val="B1"/>
              <w:ind w:left="284"/>
              <w:rPr>
                <w:u w:val="single"/>
                <w:lang w:eastAsia="zh-CN"/>
              </w:rPr>
            </w:pPr>
            <w:r>
              <w:rPr>
                <w:u w:val="single"/>
                <w:lang w:eastAsia="zh-CN"/>
              </w:rPr>
              <w:t>Scalability</w:t>
            </w:r>
          </w:p>
          <w:p w14:paraId="494ABA53" w14:textId="77777777" w:rsidR="002B3A20" w:rsidRDefault="002B3A20" w:rsidP="00D435BA">
            <w:pPr>
              <w:pStyle w:val="B1"/>
              <w:ind w:left="0" w:firstLine="0"/>
              <w:rPr>
                <w:lang w:eastAsia="zh-CN"/>
              </w:rPr>
            </w:pPr>
            <w:r w:rsidRPr="002B57E7">
              <w:rPr>
                <w:lang w:eastAsia="zh-CN"/>
              </w:rPr>
              <w:t>Unless the significant issues are identified, RAN4 is going to only discuss the scalability issues and options, which have been agreed in RAN1.</w:t>
            </w:r>
          </w:p>
        </w:tc>
      </w:tr>
    </w:tbl>
    <w:p w14:paraId="195B04A0" w14:textId="77777777" w:rsidR="002B3A20" w:rsidRDefault="002B3A20" w:rsidP="00237098">
      <w:pPr>
        <w:rPr>
          <w:b/>
          <w:bCs/>
          <w:color w:val="FF0000"/>
          <w:highlight w:val="yellow"/>
          <w:lang w:val="en-US"/>
        </w:rPr>
      </w:pPr>
    </w:p>
    <w:p w14:paraId="45A699BD" w14:textId="6A8602C2" w:rsidR="00C041CE" w:rsidRPr="00E979A9" w:rsidRDefault="00C041CE" w:rsidP="00C223EE">
      <w:pPr>
        <w:rPr>
          <w:lang w:val="en-US"/>
        </w:rPr>
      </w:pPr>
      <w:r w:rsidRPr="00E979A9">
        <w:rPr>
          <w:lang w:val="en-US"/>
        </w:rPr>
        <w:t xml:space="preserve">The following alternatives </w:t>
      </w:r>
      <w:r w:rsidR="002505D6" w:rsidRPr="00E979A9">
        <w:rPr>
          <w:lang w:val="en-US"/>
        </w:rPr>
        <w:t xml:space="preserve">were </w:t>
      </w:r>
      <w:r w:rsidR="0055650C" w:rsidRPr="00E979A9">
        <w:rPr>
          <w:lang w:val="en-US"/>
        </w:rPr>
        <w:t>considered</w:t>
      </w:r>
      <w:r w:rsidR="00BD7C31" w:rsidRPr="00E979A9">
        <w:rPr>
          <w:lang w:val="en-US"/>
        </w:rPr>
        <w:t xml:space="preserve"> in RAN1 </w:t>
      </w:r>
      <w:r w:rsidR="00EA1C6F" w:rsidRPr="00E979A9">
        <w:rPr>
          <w:lang w:val="en-US"/>
        </w:rPr>
        <w:t xml:space="preserve">for model structure </w:t>
      </w:r>
      <w:r w:rsidR="0055650C" w:rsidRPr="00E979A9">
        <w:rPr>
          <w:lang w:val="en-US"/>
        </w:rPr>
        <w:t>scalability study.</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2"/>
      </w:tblGrid>
      <w:tr w:rsidR="009C728C" w14:paraId="48B866CC" w14:textId="77777777" w:rsidTr="009C728C">
        <w:tc>
          <w:tcPr>
            <w:tcW w:w="9627" w:type="dxa"/>
          </w:tcPr>
          <w:p w14:paraId="26CB9A8D" w14:textId="77777777" w:rsidR="00C45995" w:rsidRPr="00CE292F" w:rsidRDefault="00C45995" w:rsidP="00C45995">
            <w:pPr>
              <w:textAlignment w:val="baseline"/>
              <w:rPr>
                <w:rFonts w:ascii="Segoe UI" w:eastAsia="Times New Roman" w:hAnsi="Segoe UI" w:cs="Segoe UI"/>
                <w:b/>
                <w:sz w:val="18"/>
                <w:szCs w:val="18"/>
              </w:rPr>
            </w:pPr>
            <w:r w:rsidRPr="00CE292F">
              <w:rPr>
                <w:rFonts w:ascii="Times" w:eastAsia="Times New Roman" w:hAnsi="Times" w:cs="Times"/>
                <w:b/>
                <w:szCs w:val="20"/>
                <w:shd w:val="clear" w:color="auto" w:fill="00FF00"/>
              </w:rPr>
              <w:t>RAN1#120 Agreement</w:t>
            </w:r>
            <w:r w:rsidRPr="00CE292F">
              <w:rPr>
                <w:rFonts w:ascii="Times" w:eastAsia="Times New Roman" w:hAnsi="Times" w:cs="Times"/>
                <w:b/>
                <w:szCs w:val="20"/>
              </w:rPr>
              <w:t> </w:t>
            </w:r>
          </w:p>
          <w:p w14:paraId="12CB129C" w14:textId="77777777" w:rsidR="009C728C" w:rsidRPr="008F1E62" w:rsidRDefault="009C728C" w:rsidP="009C728C">
            <w:pPr>
              <w:spacing w:line="276" w:lineRule="auto"/>
              <w:contextualSpacing/>
              <w:jc w:val="both"/>
            </w:pPr>
            <w:r w:rsidRPr="008F1E62">
              <w:t>For model structure scalability study for temporal domain Case 0,</w:t>
            </w:r>
          </w:p>
          <w:p w14:paraId="1395989B" w14:textId="77777777" w:rsidR="009C728C" w:rsidRPr="008F1E62" w:rsidRDefault="009C728C" w:rsidP="009D6FC8">
            <w:pPr>
              <w:pStyle w:val="ListParagraph"/>
              <w:numPr>
                <w:ilvl w:val="0"/>
                <w:numId w:val="14"/>
              </w:numPr>
              <w:spacing w:line="276" w:lineRule="auto"/>
              <w:jc w:val="both"/>
            </w:pPr>
            <w:r w:rsidRPr="008F1E62">
              <w:t>For the choice of token dimension and feature dimension,</w:t>
            </w:r>
          </w:p>
          <w:p w14:paraId="6D0C330B" w14:textId="77777777" w:rsidR="009C728C" w:rsidRPr="008F1E62" w:rsidRDefault="009C728C" w:rsidP="009D6FC8">
            <w:pPr>
              <w:pStyle w:val="ListParagraph"/>
              <w:numPr>
                <w:ilvl w:val="1"/>
                <w:numId w:val="14"/>
              </w:numPr>
              <w:spacing w:line="276" w:lineRule="auto"/>
              <w:jc w:val="both"/>
            </w:pPr>
            <w:r w:rsidRPr="0B6819C9">
              <w:t>Alt 1: Use subband as the token dimension and Tx port as a feature dimension</w:t>
            </w:r>
          </w:p>
          <w:p w14:paraId="080F2ACE" w14:textId="77777777" w:rsidR="009C728C" w:rsidRPr="008F1E62" w:rsidRDefault="009C728C" w:rsidP="009D6FC8">
            <w:pPr>
              <w:pStyle w:val="ListParagraph"/>
              <w:numPr>
                <w:ilvl w:val="2"/>
                <w:numId w:val="14"/>
              </w:numPr>
              <w:spacing w:line="276" w:lineRule="auto"/>
              <w:jc w:val="both"/>
            </w:pPr>
            <w:r w:rsidRPr="0B6819C9">
              <w:t>The number of tokens varies with the number of subbands.</w:t>
            </w:r>
          </w:p>
          <w:p w14:paraId="48E9D36A" w14:textId="77777777" w:rsidR="009C728C" w:rsidRPr="008F1E62" w:rsidRDefault="009C728C" w:rsidP="009D6FC8">
            <w:pPr>
              <w:pStyle w:val="ListParagraph"/>
              <w:numPr>
                <w:ilvl w:val="1"/>
                <w:numId w:val="14"/>
              </w:numPr>
              <w:spacing w:line="276" w:lineRule="auto"/>
              <w:jc w:val="both"/>
            </w:pPr>
            <w:r w:rsidRPr="0B6819C9">
              <w:t>Alt 2: Use Tx port as the token dimension and subband as a feature dimension</w:t>
            </w:r>
          </w:p>
          <w:p w14:paraId="4D605449" w14:textId="77777777" w:rsidR="009C728C" w:rsidRPr="008F1E62" w:rsidRDefault="009C728C" w:rsidP="009D6FC8">
            <w:pPr>
              <w:pStyle w:val="ListParagraph"/>
              <w:numPr>
                <w:ilvl w:val="2"/>
                <w:numId w:val="14"/>
              </w:numPr>
              <w:spacing w:line="276" w:lineRule="auto"/>
              <w:jc w:val="both"/>
            </w:pPr>
            <w:r w:rsidRPr="008F1E62">
              <w:t>The number of tokens varies with the number of Tx ports.</w:t>
            </w:r>
          </w:p>
          <w:p w14:paraId="038E5901" w14:textId="77777777" w:rsidR="009C728C" w:rsidRPr="008F1E62" w:rsidRDefault="009C728C" w:rsidP="009D6FC8">
            <w:pPr>
              <w:pStyle w:val="ListParagraph"/>
              <w:numPr>
                <w:ilvl w:val="1"/>
                <w:numId w:val="14"/>
              </w:numPr>
              <w:spacing w:line="276" w:lineRule="auto"/>
              <w:jc w:val="both"/>
            </w:pPr>
            <w:r w:rsidRPr="0B6819C9">
              <w:t xml:space="preserve">Alt 3: Use a fixed-size sub-block of Tx ports and subbands matrix (e.g., </w:t>
            </w:r>
            <w:proofErr w:type="spellStart"/>
            <w:r w:rsidRPr="0B6819C9">
              <w:t>n_Tx_ports</w:t>
            </w:r>
            <w:proofErr w:type="spellEnd"/>
            <w:r w:rsidRPr="0B6819C9">
              <w:t>*</w:t>
            </w:r>
            <w:proofErr w:type="spellStart"/>
            <w:r w:rsidRPr="0B6819C9">
              <w:t>m_Subbands</w:t>
            </w:r>
            <w:proofErr w:type="spellEnd"/>
            <w:r w:rsidRPr="0B6819C9">
              <w:t>) as a token and represent the input as a sequence of tokens.</w:t>
            </w:r>
          </w:p>
          <w:p w14:paraId="06F91EBC" w14:textId="77777777" w:rsidR="009C728C" w:rsidRPr="008F1E62" w:rsidRDefault="009C728C" w:rsidP="009D6FC8">
            <w:pPr>
              <w:pStyle w:val="ListParagraph"/>
              <w:numPr>
                <w:ilvl w:val="2"/>
                <w:numId w:val="14"/>
              </w:numPr>
              <w:spacing w:line="276" w:lineRule="auto"/>
              <w:jc w:val="both"/>
            </w:pPr>
            <w:r w:rsidRPr="0B6819C9">
              <w:t>The number of tokens varies with the number of Tx ports and the number of subbands.</w:t>
            </w:r>
          </w:p>
          <w:p w14:paraId="1E1CBB96" w14:textId="77777777" w:rsidR="009C728C" w:rsidRPr="008F1E62" w:rsidRDefault="009C728C" w:rsidP="009D6FC8">
            <w:pPr>
              <w:pStyle w:val="ListParagraph"/>
              <w:numPr>
                <w:ilvl w:val="0"/>
                <w:numId w:val="14"/>
              </w:numPr>
              <w:spacing w:line="276" w:lineRule="auto"/>
              <w:jc w:val="both"/>
            </w:pPr>
            <w:r w:rsidRPr="008F1E62">
              <w:t xml:space="preserve">For scalability over the feature dimension, </w:t>
            </w:r>
          </w:p>
          <w:p w14:paraId="4F552030" w14:textId="77777777" w:rsidR="009C728C" w:rsidRPr="008F1E62" w:rsidRDefault="009C728C" w:rsidP="009D6FC8">
            <w:pPr>
              <w:pStyle w:val="ListParagraph"/>
              <w:numPr>
                <w:ilvl w:val="1"/>
                <w:numId w:val="14"/>
              </w:numPr>
              <w:spacing w:line="276" w:lineRule="auto"/>
              <w:jc w:val="both"/>
            </w:pPr>
            <w:r w:rsidRPr="008F1E62">
              <w:t>Alt1: specific embedding layer for each feature size</w:t>
            </w:r>
          </w:p>
          <w:p w14:paraId="0FC0C235" w14:textId="77777777" w:rsidR="009C728C" w:rsidRPr="008F1E62" w:rsidRDefault="009C728C" w:rsidP="009D6FC8">
            <w:pPr>
              <w:pStyle w:val="ListParagraph"/>
              <w:numPr>
                <w:ilvl w:val="1"/>
                <w:numId w:val="14"/>
              </w:numPr>
              <w:spacing w:line="276" w:lineRule="auto"/>
              <w:jc w:val="both"/>
            </w:pPr>
            <w:r w:rsidRPr="0B6819C9">
              <w:t xml:space="preserve">Alt2: a common embedding layer with padding (e.g., zero-padding or other techniques for padding values) </w:t>
            </w:r>
          </w:p>
          <w:p w14:paraId="70E72CE3" w14:textId="77777777" w:rsidR="009C728C" w:rsidRPr="008F1E62" w:rsidRDefault="009C728C" w:rsidP="009D6FC8">
            <w:pPr>
              <w:pStyle w:val="ListParagraph"/>
              <w:numPr>
                <w:ilvl w:val="0"/>
                <w:numId w:val="14"/>
              </w:numPr>
              <w:spacing w:line="276" w:lineRule="auto"/>
              <w:jc w:val="both"/>
            </w:pPr>
            <w:r w:rsidRPr="008F1E62">
              <w:t xml:space="preserve">For scalability over the token dimension, </w:t>
            </w:r>
          </w:p>
          <w:p w14:paraId="6FB20529" w14:textId="77777777" w:rsidR="009C728C" w:rsidRPr="008F1E62" w:rsidRDefault="009C728C" w:rsidP="009D6FC8">
            <w:pPr>
              <w:pStyle w:val="ListParagraph"/>
              <w:numPr>
                <w:ilvl w:val="1"/>
                <w:numId w:val="14"/>
              </w:numPr>
              <w:spacing w:line="276" w:lineRule="auto"/>
              <w:jc w:val="both"/>
            </w:pPr>
            <w:r w:rsidRPr="008F1E62">
              <w:t>Alt1: positional embedding specific to each token index</w:t>
            </w:r>
          </w:p>
          <w:p w14:paraId="1B7CEA1C" w14:textId="77777777" w:rsidR="009C728C" w:rsidRPr="008F1E62" w:rsidRDefault="00B51229" w:rsidP="009D6FC8">
            <w:pPr>
              <w:pStyle w:val="ListParagraph"/>
              <w:numPr>
                <w:ilvl w:val="2"/>
                <w:numId w:val="14"/>
              </w:numPr>
              <w:spacing w:line="276" w:lineRule="auto"/>
              <w:jc w:val="both"/>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9C728C" w:rsidRPr="008F1E62">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9C728C" w:rsidRPr="008F1E62">
              <w:t xml:space="preserve"> token positions are used as input.</w:t>
            </w:r>
          </w:p>
          <w:p w14:paraId="222E0386" w14:textId="77777777" w:rsidR="009C728C" w:rsidRPr="008F1E62" w:rsidRDefault="009C728C" w:rsidP="009D6FC8">
            <w:pPr>
              <w:pStyle w:val="ListParagraph"/>
              <w:numPr>
                <w:ilvl w:val="1"/>
                <w:numId w:val="14"/>
              </w:numPr>
              <w:spacing w:line="276" w:lineRule="auto"/>
              <w:jc w:val="both"/>
            </w:pPr>
            <w:r w:rsidRPr="008F1E62">
              <w:t xml:space="preserve">Alt2: </w:t>
            </w:r>
            <w:r w:rsidRPr="008F1E62">
              <w:rPr>
                <w:rFonts w:eastAsia="SimSun"/>
                <w:lang w:eastAsia="zh-CN"/>
              </w:rPr>
              <w:t>P</w:t>
            </w:r>
            <w:r w:rsidRPr="008F1E62">
              <w:t>adding at the input</w:t>
            </w:r>
          </w:p>
          <w:p w14:paraId="5A49ECDE" w14:textId="77777777" w:rsidR="009C728C" w:rsidRPr="008F1E62" w:rsidRDefault="009C728C" w:rsidP="009D6FC8">
            <w:pPr>
              <w:pStyle w:val="ListParagraph"/>
              <w:numPr>
                <w:ilvl w:val="0"/>
                <w:numId w:val="14"/>
              </w:numPr>
              <w:spacing w:line="276" w:lineRule="auto"/>
              <w:jc w:val="both"/>
            </w:pPr>
            <w:r w:rsidRPr="008F1E62">
              <w:t>For scalability over payload configurations,</w:t>
            </w:r>
          </w:p>
          <w:p w14:paraId="6110DB89" w14:textId="77777777" w:rsidR="009C728C" w:rsidRPr="008F1E62" w:rsidRDefault="009C728C" w:rsidP="009D6FC8">
            <w:pPr>
              <w:pStyle w:val="ListParagraph"/>
              <w:numPr>
                <w:ilvl w:val="1"/>
                <w:numId w:val="14"/>
              </w:numPr>
              <w:spacing w:line="276" w:lineRule="auto"/>
              <w:jc w:val="both"/>
            </w:pPr>
            <w:r w:rsidRPr="008F1E62">
              <w:t>Alt1: specific output linear layer for each payload configuration</w:t>
            </w:r>
          </w:p>
          <w:p w14:paraId="5EC2FD45" w14:textId="77777777" w:rsidR="009C728C" w:rsidRPr="008F1E62" w:rsidRDefault="009C728C" w:rsidP="009D6FC8">
            <w:pPr>
              <w:pStyle w:val="ListParagraph"/>
              <w:numPr>
                <w:ilvl w:val="1"/>
                <w:numId w:val="14"/>
              </w:numPr>
              <w:spacing w:line="276" w:lineRule="auto"/>
              <w:jc w:val="both"/>
              <w:rPr>
                <w:b/>
                <w:bCs/>
                <w:u w:val="single"/>
              </w:rPr>
            </w:pPr>
            <w:r w:rsidRPr="008F1E62">
              <w:t>Alt2: truncation/masking of the output linear layer output</w:t>
            </w:r>
          </w:p>
          <w:p w14:paraId="24897774" w14:textId="358907DA" w:rsidR="009C728C" w:rsidRPr="009C728C" w:rsidRDefault="009C728C" w:rsidP="009D6FC8">
            <w:pPr>
              <w:pStyle w:val="ListParagraph"/>
              <w:numPr>
                <w:ilvl w:val="1"/>
                <w:numId w:val="14"/>
              </w:numPr>
              <w:spacing w:line="276" w:lineRule="auto"/>
              <w:jc w:val="both"/>
              <w:rPr>
                <w:b/>
                <w:bCs/>
                <w:u w:val="single"/>
              </w:rPr>
            </w:pPr>
            <w:r w:rsidRPr="008F1E62">
              <w:t>Alt3: by varying quantization parameters</w:t>
            </w:r>
          </w:p>
        </w:tc>
      </w:tr>
    </w:tbl>
    <w:p w14:paraId="7CB9A9E9" w14:textId="77777777" w:rsidR="004C33CE" w:rsidRDefault="004C33CE" w:rsidP="00F46820"/>
    <w:p w14:paraId="3B4316EB" w14:textId="77777777" w:rsidR="003B16C4" w:rsidRDefault="004C33CE" w:rsidP="00F46820">
      <w:pPr>
        <w:rPr>
          <w:rFonts w:eastAsia="Times New Roman" w:cs="Times New Roman"/>
          <w:bCs/>
          <w:szCs w:val="20"/>
        </w:rPr>
      </w:pPr>
      <w:r w:rsidRPr="004C33CE">
        <w:t>For the choice of token dimension and feature dimension,</w:t>
      </w:r>
      <w:r>
        <w:t xml:space="preserve"> we propose </w:t>
      </w:r>
      <w:r w:rsidR="002F33CB">
        <w:t>to adopt Alt 1 in RAN4</w:t>
      </w:r>
      <w:r w:rsidR="002E5A37">
        <w:t xml:space="preserve">, i.e., </w:t>
      </w:r>
      <w:r w:rsidR="001767FD">
        <w:t>to u</w:t>
      </w:r>
      <w:r w:rsidR="00BB0C47" w:rsidRPr="0B6819C9">
        <w:t xml:space="preserve">se subband as the token dimension and Tx port as </w:t>
      </w:r>
      <w:r w:rsidR="003B16C4">
        <w:t>the</w:t>
      </w:r>
      <w:r w:rsidR="00BB0C47" w:rsidRPr="0B6819C9">
        <w:t xml:space="preserve"> feature dimension</w:t>
      </w:r>
      <w:r w:rsidR="001767FD">
        <w:t xml:space="preserve">. </w:t>
      </w:r>
      <w:r w:rsidR="00BC6F72">
        <w:rPr>
          <w:rFonts w:eastAsia="Times New Roman" w:cs="Times New Roman"/>
          <w:bCs/>
          <w:szCs w:val="20"/>
        </w:rPr>
        <w:t>E</w:t>
      </w:r>
      <w:r w:rsidR="00BC6F72" w:rsidRPr="00870D57">
        <w:rPr>
          <w:rFonts w:eastAsia="Times New Roman" w:cs="Times New Roman"/>
          <w:bCs/>
          <w:szCs w:val="20"/>
        </w:rPr>
        <w:t>ach token in Alt 1 represents an eigenvector per subband</w:t>
      </w:r>
      <w:r w:rsidR="00BC6F72">
        <w:rPr>
          <w:rFonts w:eastAsia="Times New Roman" w:cs="Times New Roman"/>
          <w:bCs/>
          <w:szCs w:val="20"/>
        </w:rPr>
        <w:t>.</w:t>
      </w:r>
    </w:p>
    <w:p w14:paraId="3D2DCE7B" w14:textId="5DAD4DB1" w:rsidR="00F46820" w:rsidRDefault="003B16C4" w:rsidP="00F46820">
      <w:r w:rsidRPr="009B40FC">
        <w:rPr>
          <w:rFonts w:eastAsia="Times New Roman" w:cs="Times New Roman"/>
          <w:bCs/>
          <w:szCs w:val="20"/>
        </w:rPr>
        <w:lastRenderedPageBreak/>
        <w:t>For</w:t>
      </w:r>
      <w:r w:rsidR="00BC6F72" w:rsidRPr="009B40FC">
        <w:rPr>
          <w:rFonts w:eastAsia="Times New Roman" w:cs="Times New Roman"/>
          <w:bCs/>
          <w:szCs w:val="20"/>
        </w:rPr>
        <w:t xml:space="preserve"> </w:t>
      </w:r>
      <w:r w:rsidRPr="009B40FC">
        <w:rPr>
          <w:rFonts w:eastAsia="Times New Roman" w:cs="Times New Roman"/>
          <w:bCs/>
          <w:szCs w:val="20"/>
        </w:rPr>
        <w:t xml:space="preserve">scalability over the feature dimension, </w:t>
      </w:r>
      <w:r w:rsidR="00735C32" w:rsidRPr="009B40FC">
        <w:rPr>
          <w:rFonts w:eastAsia="Times New Roman" w:cs="Times New Roman"/>
          <w:bCs/>
          <w:szCs w:val="20"/>
        </w:rPr>
        <w:t xml:space="preserve">we propose </w:t>
      </w:r>
      <w:r w:rsidR="009B52AB" w:rsidRPr="009B40FC">
        <w:rPr>
          <w:rFonts w:eastAsia="Times New Roman" w:cs="Times New Roman"/>
          <w:bCs/>
          <w:szCs w:val="20"/>
        </w:rPr>
        <w:t xml:space="preserve">that </w:t>
      </w:r>
      <w:r w:rsidR="00975CDC" w:rsidRPr="009B40FC">
        <w:rPr>
          <w:rFonts w:eastAsia="Times New Roman" w:cs="Times New Roman"/>
          <w:bCs/>
          <w:szCs w:val="20"/>
        </w:rPr>
        <w:t>RAN4 adopts Alt 2</w:t>
      </w:r>
      <w:r w:rsidR="00DE19A9" w:rsidRPr="009B40FC">
        <w:rPr>
          <w:rFonts w:eastAsia="Times New Roman" w:cs="Times New Roman"/>
          <w:bCs/>
          <w:szCs w:val="20"/>
        </w:rPr>
        <w:t xml:space="preserve">, i.e., </w:t>
      </w:r>
      <w:r w:rsidR="00806B84" w:rsidRPr="009B40FC">
        <w:rPr>
          <w:rFonts w:eastAsia="Times New Roman" w:cs="Times New Roman"/>
          <w:bCs/>
          <w:szCs w:val="20"/>
        </w:rPr>
        <w:t xml:space="preserve">to use </w:t>
      </w:r>
      <w:r w:rsidR="0052499D" w:rsidRPr="009B40FC">
        <w:t>a common embedding layer with padding (e.g., zero-padding or other techniques for padding values)</w:t>
      </w:r>
      <w:r w:rsidR="00F1332B" w:rsidRPr="009B40FC">
        <w:t xml:space="preserve">. </w:t>
      </w:r>
      <w:r w:rsidR="00063E8A" w:rsidRPr="009B40FC">
        <w:t>Using this</w:t>
      </w:r>
      <w:r w:rsidR="00063E8A">
        <w:t xml:space="preserve"> alternative</w:t>
      </w:r>
      <w:r w:rsidR="00402EF6">
        <w:t xml:space="preserve">, </w:t>
      </w:r>
      <w:r w:rsidR="00402EF6" w:rsidRPr="002844AF">
        <w:t xml:space="preserve">the data of </w:t>
      </w:r>
      <w:r w:rsidR="00402EF6">
        <w:t xml:space="preserve">the </w:t>
      </w:r>
      <w:r w:rsidR="00402EF6" w:rsidRPr="002844AF">
        <w:t xml:space="preserve">larger antenna port </w:t>
      </w:r>
      <w:r w:rsidR="00402EF6">
        <w:t>count</w:t>
      </w:r>
      <w:r w:rsidR="00402EF6" w:rsidRPr="002844AF">
        <w:t xml:space="preserve"> can be directly input in</w:t>
      </w:r>
      <w:r w:rsidR="00402EF6">
        <w:t>to</w:t>
      </w:r>
      <w:r w:rsidR="00402EF6" w:rsidRPr="002844AF">
        <w:t xml:space="preserve"> the encoder and </w:t>
      </w:r>
      <w:r w:rsidR="00402EF6">
        <w:t xml:space="preserve">output from the </w:t>
      </w:r>
      <w:r w:rsidR="00402EF6" w:rsidRPr="002844AF">
        <w:t xml:space="preserve">decoder to </w:t>
      </w:r>
      <w:r w:rsidR="00402EF6">
        <w:t xml:space="preserve">compress and </w:t>
      </w:r>
      <w:r w:rsidR="00402EF6" w:rsidRPr="002844AF">
        <w:t xml:space="preserve">reconstruct the data. For the data of smaller antenna port </w:t>
      </w:r>
      <w:r w:rsidR="00E22BF9">
        <w:t>number</w:t>
      </w:r>
      <w:r w:rsidR="00402EF6">
        <w:t>s</w:t>
      </w:r>
      <w:r w:rsidR="00402EF6" w:rsidRPr="002844AF">
        <w:t xml:space="preserve">, zero-padding and truncation </w:t>
      </w:r>
      <w:r w:rsidR="00E22BF9">
        <w:t xml:space="preserve">can be </w:t>
      </w:r>
      <w:r w:rsidR="00402EF6" w:rsidRPr="002844AF">
        <w:t xml:space="preserve">applied to extend the data’s shape to the shape of </w:t>
      </w:r>
      <w:r w:rsidR="00402EF6">
        <w:t xml:space="preserve">the </w:t>
      </w:r>
      <w:r w:rsidR="00402EF6" w:rsidRPr="002844AF">
        <w:t xml:space="preserve">larger antenna port </w:t>
      </w:r>
      <w:r w:rsidR="00E2208B">
        <w:t>number</w:t>
      </w:r>
      <w:r w:rsidR="00402EF6" w:rsidRPr="002844AF">
        <w:t xml:space="preserve"> data so </w:t>
      </w:r>
      <w:r w:rsidR="0023478D">
        <w:t xml:space="preserve">that </w:t>
      </w:r>
      <w:r w:rsidR="00402EF6" w:rsidRPr="002844AF">
        <w:t xml:space="preserve">the data of smaller antenna port </w:t>
      </w:r>
      <w:r w:rsidR="00E2208B">
        <w:t xml:space="preserve">number </w:t>
      </w:r>
      <w:r w:rsidR="00402EF6" w:rsidRPr="002844AF">
        <w:t xml:space="preserve">can be treated similarly as the data of </w:t>
      </w:r>
      <w:r w:rsidR="00402EF6">
        <w:t xml:space="preserve">the </w:t>
      </w:r>
      <w:r w:rsidR="00402EF6" w:rsidRPr="002844AF">
        <w:t xml:space="preserve">larger antenna port </w:t>
      </w:r>
      <w:r w:rsidR="00E2208B">
        <w:t>number</w:t>
      </w:r>
      <w:r w:rsidR="00402EF6" w:rsidRPr="002844AF">
        <w:t>.</w:t>
      </w:r>
    </w:p>
    <w:p w14:paraId="52367335" w14:textId="44F941FA" w:rsidR="007065E6" w:rsidRDefault="007065E6" w:rsidP="00F46820">
      <w:r>
        <w:t xml:space="preserve">For scalability over the token dimension, and similarly to </w:t>
      </w:r>
      <w:r w:rsidR="00DD380D">
        <w:t>the alternative for scalability over the feature dimension</w:t>
      </w:r>
      <w:r w:rsidR="00DD1749">
        <w:t xml:space="preserve">, we propose to adopt Alt 2 in RAN4, i.e., to use padding at the </w:t>
      </w:r>
      <w:r w:rsidR="00DD380D">
        <w:t>input.</w:t>
      </w:r>
    </w:p>
    <w:p w14:paraId="21ECA7D3" w14:textId="588DCF5B" w:rsidR="00DD380D" w:rsidRPr="00F46820" w:rsidRDefault="0036533D" w:rsidP="00F46820">
      <w:r>
        <w:t xml:space="preserve">For </w:t>
      </w:r>
      <w:r w:rsidRPr="008F1E62">
        <w:t>scalability over payload configurations</w:t>
      </w:r>
      <w:r>
        <w:t xml:space="preserve">, </w:t>
      </w:r>
      <w:r w:rsidR="001D444D">
        <w:t xml:space="preserve">we propose </w:t>
      </w:r>
      <w:r w:rsidR="00100B74">
        <w:t xml:space="preserve">to adopt Alt3 in RAN4, i.e., </w:t>
      </w:r>
      <w:r w:rsidR="00F26ED3">
        <w:t>varying quantization parameters</w:t>
      </w:r>
      <w:r w:rsidR="0077182B">
        <w:t>.</w:t>
      </w:r>
    </w:p>
    <w:p w14:paraId="0B95F10F" w14:textId="3EBD5DA9" w:rsidR="00BC6F72" w:rsidRPr="00C92404" w:rsidRDefault="00BC6F72" w:rsidP="00BC6F72">
      <w:pPr>
        <w:pStyle w:val="RAN4proposal"/>
      </w:pPr>
      <w:bookmarkStart w:id="13" w:name="_Toc213429801"/>
      <w:r w:rsidRPr="00C92404">
        <w:t xml:space="preserve">RAN4 to </w:t>
      </w:r>
      <w:r w:rsidR="008764B9" w:rsidRPr="00C92404">
        <w:t xml:space="preserve">adopt the following </w:t>
      </w:r>
      <w:r w:rsidR="00756293" w:rsidRPr="00C92404">
        <w:t>assumptions for</w:t>
      </w:r>
      <w:r w:rsidR="00202C03" w:rsidRPr="00C92404">
        <w:t xml:space="preserve"> </w:t>
      </w:r>
      <w:r w:rsidR="000044ED" w:rsidRPr="00C92404">
        <w:t xml:space="preserve">test decoder and </w:t>
      </w:r>
      <w:r w:rsidR="0053216F" w:rsidRPr="00C92404">
        <w:t>reference encoder model scalability</w:t>
      </w:r>
      <w:r w:rsidR="00EC2AD7" w:rsidRPr="00C92404">
        <w:t>:</w:t>
      </w:r>
      <w:bookmarkEnd w:id="13"/>
    </w:p>
    <w:p w14:paraId="5C0CBBEA" w14:textId="7798F7A5" w:rsidR="003761C8" w:rsidRPr="00C92404" w:rsidRDefault="003761C8" w:rsidP="009D6FC8">
      <w:pPr>
        <w:pStyle w:val="RAN4proposal"/>
        <w:numPr>
          <w:ilvl w:val="0"/>
          <w:numId w:val="18"/>
        </w:numPr>
      </w:pPr>
      <w:bookmarkStart w:id="14" w:name="_Toc213429802"/>
      <w:r w:rsidRPr="00C92404">
        <w:t>Use subband as</w:t>
      </w:r>
      <w:r w:rsidR="009049F6" w:rsidRPr="00C92404">
        <w:t xml:space="preserve"> </w:t>
      </w:r>
      <w:r w:rsidRPr="00C92404">
        <w:t>token dimension and Tx port as feature dimension</w:t>
      </w:r>
      <w:bookmarkEnd w:id="14"/>
    </w:p>
    <w:p w14:paraId="5ADB7039" w14:textId="1E36601C" w:rsidR="003756FC" w:rsidRPr="00C92404" w:rsidRDefault="00FB4C4B" w:rsidP="009D6FC8">
      <w:pPr>
        <w:pStyle w:val="RAN4proposal"/>
        <w:numPr>
          <w:ilvl w:val="0"/>
          <w:numId w:val="17"/>
        </w:numPr>
      </w:pPr>
      <w:bookmarkStart w:id="15" w:name="_Toc213429803"/>
      <w:r w:rsidRPr="00C92404">
        <w:t>For scalability over feature dimension</w:t>
      </w:r>
      <w:r w:rsidR="00735A56" w:rsidRPr="00C92404">
        <w:t xml:space="preserve">, </w:t>
      </w:r>
      <w:r w:rsidR="006D4ABF" w:rsidRPr="00C92404">
        <w:t>use a common embedding layer with padding (e.g., zero-padding or other techniques for padding values)</w:t>
      </w:r>
      <w:bookmarkEnd w:id="15"/>
    </w:p>
    <w:p w14:paraId="0B7E5FF1" w14:textId="576C9A84" w:rsidR="00F308B0" w:rsidRPr="00C92404" w:rsidRDefault="00F308B0" w:rsidP="009D6FC8">
      <w:pPr>
        <w:pStyle w:val="RAN4proposal"/>
        <w:numPr>
          <w:ilvl w:val="0"/>
          <w:numId w:val="16"/>
        </w:numPr>
      </w:pPr>
      <w:bookmarkStart w:id="16" w:name="_Toc213429804"/>
      <w:r w:rsidRPr="00C92404">
        <w:t xml:space="preserve">For scalability over token dimension, </w:t>
      </w:r>
      <w:r w:rsidR="0036533D" w:rsidRPr="00C92404">
        <w:rPr>
          <w:rFonts w:eastAsia="SimSun"/>
          <w:lang w:eastAsia="zh-CN"/>
        </w:rPr>
        <w:t>use p</w:t>
      </w:r>
      <w:r w:rsidR="0036533D" w:rsidRPr="00C92404">
        <w:t>adding at the input</w:t>
      </w:r>
      <w:bookmarkEnd w:id="16"/>
    </w:p>
    <w:p w14:paraId="0BD704FC" w14:textId="147BFC70" w:rsidR="0036533D" w:rsidRPr="00C92404" w:rsidRDefault="0036533D" w:rsidP="009D6FC8">
      <w:pPr>
        <w:pStyle w:val="RAN4proposal"/>
        <w:numPr>
          <w:ilvl w:val="0"/>
          <w:numId w:val="15"/>
        </w:numPr>
      </w:pPr>
      <w:bookmarkStart w:id="17" w:name="_Toc213429805"/>
      <w:r w:rsidRPr="00C92404">
        <w:t xml:space="preserve">For scalability over payload configurations, </w:t>
      </w:r>
      <w:r w:rsidR="00C92404" w:rsidRPr="00C92404">
        <w:t>vary quantization parameters</w:t>
      </w:r>
      <w:bookmarkEnd w:id="17"/>
    </w:p>
    <w:p w14:paraId="1A21CFE1" w14:textId="77777777" w:rsidR="00BE6837" w:rsidRDefault="00BE6837" w:rsidP="00BE6837">
      <w:pPr>
        <w:rPr>
          <w:lang w:eastAsia="zh-CN"/>
        </w:rPr>
      </w:pPr>
    </w:p>
    <w:p w14:paraId="1E552E00" w14:textId="2C908409" w:rsidR="00BE6837" w:rsidRDefault="00BE6837" w:rsidP="00BE6837">
      <w:pPr>
        <w:pStyle w:val="RAN4H3"/>
        <w:rPr>
          <w:lang w:eastAsia="zh-CN"/>
        </w:rPr>
      </w:pPr>
      <w:r>
        <w:rPr>
          <w:lang w:eastAsia="zh-CN"/>
        </w:rPr>
        <w:t>Metrics for model evaluation</w:t>
      </w:r>
    </w:p>
    <w:p w14:paraId="309AABD8" w14:textId="1F49892B" w:rsidR="00A60B50" w:rsidRPr="00A60B50" w:rsidRDefault="00A60B50" w:rsidP="00A60B50">
      <w:pPr>
        <w:rPr>
          <w:lang w:eastAsia="zh-CN"/>
        </w:rPr>
      </w:pPr>
      <w:r w:rsidRPr="00A60B50">
        <w:rPr>
          <w:lang w:eastAsia="zh-CN"/>
        </w:rPr>
        <w:t>Similarly to the metric considered during the SI, we believe that SGCS can also be used for model evaluation in the WI</w:t>
      </w:r>
      <w:r w:rsidR="00181971">
        <w:rPr>
          <w:lang w:eastAsia="zh-CN"/>
        </w:rPr>
        <w:t>.</w:t>
      </w:r>
    </w:p>
    <w:p w14:paraId="3922BF5E" w14:textId="60B46BBD" w:rsidR="00862BA2" w:rsidRPr="00A60B50" w:rsidRDefault="00A60B50" w:rsidP="00862BA2">
      <w:pPr>
        <w:pStyle w:val="RAN4proposal"/>
        <w:rPr>
          <w:lang w:eastAsia="zh-CN"/>
        </w:rPr>
      </w:pPr>
      <w:bookmarkStart w:id="18" w:name="_Toc213429806"/>
      <w:r w:rsidRPr="00A60B50">
        <w:rPr>
          <w:lang w:eastAsia="zh-CN"/>
        </w:rPr>
        <w:t xml:space="preserve">RAN4 </w:t>
      </w:r>
      <w:r w:rsidR="006D46D4">
        <w:rPr>
          <w:lang w:eastAsia="zh-CN"/>
        </w:rPr>
        <w:t xml:space="preserve">can initially adopt </w:t>
      </w:r>
      <w:r w:rsidRPr="00A60B50">
        <w:rPr>
          <w:lang w:eastAsia="zh-CN"/>
        </w:rPr>
        <w:t xml:space="preserve">the </w:t>
      </w:r>
      <w:r w:rsidR="00AC06A3" w:rsidRPr="00A60B50">
        <w:rPr>
          <w:lang w:eastAsia="zh-CN"/>
        </w:rPr>
        <w:t xml:space="preserve">SGCS </w:t>
      </w:r>
      <w:r w:rsidRPr="00A60B50">
        <w:rPr>
          <w:lang w:eastAsia="zh-CN"/>
        </w:rPr>
        <w:t>metric for model evaluation.</w:t>
      </w:r>
      <w:bookmarkEnd w:id="18"/>
    </w:p>
    <w:p w14:paraId="3999BB4A" w14:textId="77777777" w:rsidR="007F39F3" w:rsidRPr="00B70EA9" w:rsidRDefault="007F39F3" w:rsidP="00B70EA9">
      <w:pPr>
        <w:rPr>
          <w:b/>
          <w:bCs/>
          <w:highlight w:val="yellow"/>
          <w:lang w:val="en-US"/>
        </w:rPr>
      </w:pPr>
    </w:p>
    <w:p w14:paraId="1917407F" w14:textId="7695785F" w:rsidR="00E83527" w:rsidRDefault="00FF0A37" w:rsidP="00E83527">
      <w:pPr>
        <w:pStyle w:val="RAN4H2"/>
        <w:rPr>
          <w:lang w:val="en-US"/>
        </w:rPr>
      </w:pPr>
      <w:r>
        <w:rPr>
          <w:lang w:val="en-US"/>
        </w:rPr>
        <w:t>M</w:t>
      </w:r>
      <w:r w:rsidR="007F39F3">
        <w:rPr>
          <w:lang w:val="en-US"/>
        </w:rPr>
        <w:t xml:space="preserve">eans to capture </w:t>
      </w:r>
      <w:r w:rsidR="007F39F3" w:rsidRPr="008309B4">
        <w:rPr>
          <w:lang w:val="en-US"/>
        </w:rPr>
        <w:t>model</w:t>
      </w:r>
      <w:r w:rsidR="002431AC" w:rsidRPr="008309B4">
        <w:rPr>
          <w:lang w:val="en-US"/>
        </w:rPr>
        <w:t>s</w:t>
      </w:r>
      <w:r w:rsidR="007F39F3">
        <w:rPr>
          <w:lang w:val="en-US"/>
        </w:rPr>
        <w:t xml:space="preserve"> </w:t>
      </w:r>
      <w:r w:rsidR="008F5B45" w:rsidRPr="008309B4">
        <w:rPr>
          <w:lang w:val="en-US"/>
        </w:rPr>
        <w:t>and datasets</w:t>
      </w:r>
      <w:r w:rsidR="008F5B45">
        <w:rPr>
          <w:lang w:val="en-US"/>
        </w:rPr>
        <w:t xml:space="preserve"> </w:t>
      </w:r>
      <w:r w:rsidR="007F39F3">
        <w:rPr>
          <w:lang w:val="en-US"/>
        </w:rPr>
        <w:t>in 3GPP</w:t>
      </w:r>
    </w:p>
    <w:p w14:paraId="29353743" w14:textId="32AAB9E0" w:rsidR="00DA24FB" w:rsidRPr="00DA24FB" w:rsidRDefault="00AB2C6D" w:rsidP="00DA24FB">
      <w:pPr>
        <w:rPr>
          <w:lang w:val="en-US"/>
        </w:rPr>
      </w:pPr>
      <w:r w:rsidRPr="00575090">
        <w:rPr>
          <w:lang w:val="en-US"/>
        </w:rPr>
        <w:t>To define requirements for the encoder</w:t>
      </w:r>
      <w:r w:rsidR="00F2418D">
        <w:rPr>
          <w:lang w:val="en-US"/>
        </w:rPr>
        <w:t xml:space="preserve"> assuming test decoder Option 3</w:t>
      </w:r>
      <w:r w:rsidRPr="00575090">
        <w:rPr>
          <w:lang w:val="en-US"/>
        </w:rPr>
        <w:t xml:space="preserve">, RAN4 needs to specify a test decoder, the corresponding reference encoder, and a dataset. </w:t>
      </w:r>
      <w:r>
        <w:rPr>
          <w:lang w:val="en-US"/>
        </w:rPr>
        <w:t xml:space="preserve">A part of the </w:t>
      </w:r>
      <w:r w:rsidR="00F2418D">
        <w:rPr>
          <w:lang w:val="en-US"/>
        </w:rPr>
        <w:t xml:space="preserve">steps </w:t>
      </w:r>
      <w:r w:rsidR="00EB18A8">
        <w:rPr>
          <w:lang w:val="en-US"/>
        </w:rPr>
        <w:t xml:space="preserve">to develop these, </w:t>
      </w:r>
      <w:r w:rsidR="00555354">
        <w:rPr>
          <w:lang w:val="en-US"/>
        </w:rPr>
        <w:t>RAN4 needs to agree</w:t>
      </w:r>
      <w:r w:rsidR="00A46D65">
        <w:rPr>
          <w:lang w:val="en-US"/>
        </w:rPr>
        <w:t xml:space="preserve"> on how and where to capture the models and the dataset.</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656E91" w14:paraId="2EE3F077" w14:textId="77777777" w:rsidTr="00DD7D96">
        <w:tc>
          <w:tcPr>
            <w:tcW w:w="9617" w:type="dxa"/>
          </w:tcPr>
          <w:p w14:paraId="1D4237E0" w14:textId="77777777" w:rsidR="003E59B6" w:rsidRPr="00DA24FB" w:rsidRDefault="003E59B6" w:rsidP="003E59B6">
            <w:pPr>
              <w:pStyle w:val="B1"/>
              <w:ind w:left="284"/>
              <w:rPr>
                <w:u w:val="single"/>
                <w:lang w:eastAsia="zh-CN"/>
              </w:rPr>
            </w:pPr>
            <w:r w:rsidRPr="00DA24FB">
              <w:rPr>
                <w:u w:val="single"/>
                <w:lang w:eastAsia="zh-CN"/>
              </w:rPr>
              <w:t>Steps to develop the test decoder and reference encoder:</w:t>
            </w:r>
          </w:p>
          <w:p w14:paraId="1E686C0A" w14:textId="77777777" w:rsidR="003E59B6" w:rsidRPr="00DA24FB" w:rsidRDefault="003E59B6" w:rsidP="00DA24FB">
            <w:pPr>
              <w:pStyle w:val="ListParagraph"/>
              <w:numPr>
                <w:ilvl w:val="0"/>
                <w:numId w:val="9"/>
              </w:numPr>
              <w:overflowPunct w:val="0"/>
              <w:autoSpaceDE w:val="0"/>
              <w:autoSpaceDN w:val="0"/>
              <w:adjustRightInd w:val="0"/>
              <w:spacing w:before="120" w:after="120"/>
              <w:contextualSpacing w:val="0"/>
              <w:textAlignment w:val="baseline"/>
              <w:rPr>
                <w:rFonts w:eastAsia="SimSun" w:cs="Times New Roman"/>
              </w:rPr>
            </w:pPr>
            <w:r w:rsidRPr="00DA24FB">
              <w:rPr>
                <w:rFonts w:cs="Times New Roman"/>
              </w:rPr>
              <w:t>Step 3: Specify the model for the following work in WID. Where and how to specify may need further discussion.</w:t>
            </w:r>
          </w:p>
          <w:p w14:paraId="2705866A" w14:textId="77777777" w:rsidR="003E59B6" w:rsidRPr="00DA24FB" w:rsidRDefault="003E59B6" w:rsidP="003E59B6">
            <w:pPr>
              <w:pStyle w:val="ListParagraph"/>
              <w:spacing w:before="120" w:after="120"/>
              <w:ind w:left="652"/>
              <w:rPr>
                <w:rFonts w:eastAsia="SimSun" w:cs="Times New Roman"/>
              </w:rPr>
            </w:pPr>
            <w:r w:rsidRPr="00DA24FB">
              <w:rPr>
                <w:rFonts w:cs="Times New Roman"/>
              </w:rPr>
              <w:t>Note: At this stage, models using the agreed structures, dataset, scalability have already been created by most companies</w:t>
            </w:r>
          </w:p>
          <w:p w14:paraId="1A024EA0" w14:textId="77777777" w:rsidR="003E59B6" w:rsidRPr="00302515" w:rsidRDefault="003E59B6" w:rsidP="009D6FC8">
            <w:pPr>
              <w:pStyle w:val="ListParagraph"/>
              <w:numPr>
                <w:ilvl w:val="3"/>
                <w:numId w:val="13"/>
              </w:numPr>
              <w:overflowPunct w:val="0"/>
              <w:autoSpaceDE w:val="0"/>
              <w:autoSpaceDN w:val="0"/>
              <w:adjustRightInd w:val="0"/>
              <w:spacing w:before="120" w:after="120"/>
              <w:contextualSpacing w:val="0"/>
              <w:textAlignment w:val="baseline"/>
              <w:rPr>
                <w:rFonts w:cs="Times New Roman"/>
              </w:rPr>
            </w:pPr>
            <w:r w:rsidRPr="00302515">
              <w:rPr>
                <w:rFonts w:cs="Times New Roman"/>
              </w:rPr>
              <w:t>Step 3-1 Decide how to select from the trained model(s) from each company</w:t>
            </w:r>
          </w:p>
          <w:p w14:paraId="658F19DA" w14:textId="77777777" w:rsidR="003E59B6" w:rsidRPr="00DA24FB" w:rsidRDefault="003E59B6" w:rsidP="009D6FC8">
            <w:pPr>
              <w:pStyle w:val="ListParagraph"/>
              <w:numPr>
                <w:ilvl w:val="3"/>
                <w:numId w:val="13"/>
              </w:numPr>
              <w:overflowPunct w:val="0"/>
              <w:autoSpaceDE w:val="0"/>
              <w:autoSpaceDN w:val="0"/>
              <w:adjustRightInd w:val="0"/>
              <w:spacing w:before="120" w:after="120"/>
              <w:contextualSpacing w:val="0"/>
              <w:textAlignment w:val="baseline"/>
              <w:rPr>
                <w:rFonts w:cs="Times New Roman"/>
              </w:rPr>
            </w:pPr>
            <w:r w:rsidRPr="00DA24FB">
              <w:rPr>
                <w:rFonts w:cs="Times New Roman"/>
              </w:rPr>
              <w:t>Step 3-2: Freeze model(s)</w:t>
            </w:r>
          </w:p>
          <w:p w14:paraId="40FC6CBA" w14:textId="017F7377" w:rsidR="00656E91" w:rsidRPr="003E59B6" w:rsidRDefault="003E59B6" w:rsidP="009D6FC8">
            <w:pPr>
              <w:pStyle w:val="ListParagraph"/>
              <w:numPr>
                <w:ilvl w:val="3"/>
                <w:numId w:val="13"/>
              </w:numPr>
              <w:overflowPunct w:val="0"/>
              <w:autoSpaceDE w:val="0"/>
              <w:autoSpaceDN w:val="0"/>
              <w:adjustRightInd w:val="0"/>
              <w:spacing w:before="120" w:after="120"/>
              <w:contextualSpacing w:val="0"/>
              <w:textAlignment w:val="baseline"/>
              <w:rPr>
                <w:rFonts w:asciiTheme="minorHAnsi" w:hAnsiTheme="minorHAnsi" w:cstheme="minorHAnsi"/>
              </w:rPr>
            </w:pPr>
            <w:r w:rsidRPr="00302515">
              <w:rPr>
                <w:rFonts w:cs="Times New Roman"/>
              </w:rPr>
              <w:t>Step 3-3: Agree on how and where to capture the models, the dataset and relevant information</w:t>
            </w:r>
          </w:p>
        </w:tc>
      </w:tr>
    </w:tbl>
    <w:p w14:paraId="4425D18D" w14:textId="77777777" w:rsidR="00A46D65" w:rsidRDefault="00A46D65" w:rsidP="008309B4">
      <w:pPr>
        <w:rPr>
          <w:lang w:val="en-US"/>
        </w:rPr>
      </w:pPr>
    </w:p>
    <w:p w14:paraId="5DE35A38" w14:textId="0F757513" w:rsidR="008309B4" w:rsidRPr="002B3587" w:rsidRDefault="003C65ED" w:rsidP="008309B4">
      <w:pPr>
        <w:rPr>
          <w:lang w:val="en-US"/>
        </w:rPr>
      </w:pPr>
      <w:r w:rsidRPr="00575090">
        <w:rPr>
          <w:lang w:val="en-US"/>
        </w:rPr>
        <w:t>Links</w:t>
      </w:r>
      <w:r w:rsidR="00952057" w:rsidRPr="00575090">
        <w:rPr>
          <w:lang w:val="en-US"/>
        </w:rPr>
        <w:t xml:space="preserve"> to specified locations of </w:t>
      </w:r>
      <w:r w:rsidR="00892650" w:rsidRPr="00575090">
        <w:rPr>
          <w:lang w:val="en-US"/>
        </w:rPr>
        <w:t>the</w:t>
      </w:r>
      <w:r w:rsidR="00414E24" w:rsidRPr="00575090">
        <w:rPr>
          <w:lang w:val="en-US"/>
        </w:rPr>
        <w:t xml:space="preserve"> models </w:t>
      </w:r>
      <w:r w:rsidR="00952057" w:rsidRPr="00575090">
        <w:rPr>
          <w:lang w:val="en-US"/>
        </w:rPr>
        <w:t>and</w:t>
      </w:r>
      <w:r w:rsidR="00D276A4" w:rsidRPr="00575090">
        <w:rPr>
          <w:lang w:val="en-US"/>
        </w:rPr>
        <w:t xml:space="preserve"> </w:t>
      </w:r>
      <w:r w:rsidR="00E61B05" w:rsidRPr="00575090">
        <w:rPr>
          <w:lang w:val="en-US"/>
        </w:rPr>
        <w:t xml:space="preserve">the </w:t>
      </w:r>
      <w:r w:rsidR="00952057" w:rsidRPr="00575090">
        <w:rPr>
          <w:lang w:val="en-US"/>
        </w:rPr>
        <w:t xml:space="preserve">dataset </w:t>
      </w:r>
      <w:r w:rsidR="000204F6" w:rsidRPr="00575090">
        <w:rPr>
          <w:lang w:val="en-US"/>
        </w:rPr>
        <w:t xml:space="preserve">can be </w:t>
      </w:r>
      <w:r w:rsidR="00DA6A01" w:rsidRPr="00575090">
        <w:rPr>
          <w:lang w:val="en-US"/>
        </w:rPr>
        <w:t xml:space="preserve">used </w:t>
      </w:r>
      <w:r w:rsidR="000204F6" w:rsidRPr="00575090">
        <w:rPr>
          <w:lang w:val="en-US"/>
        </w:rPr>
        <w:t xml:space="preserve">in RAN4 specifications </w:t>
      </w:r>
      <w:r w:rsidR="00DA6A01" w:rsidRPr="00575090">
        <w:rPr>
          <w:lang w:val="en-US"/>
        </w:rPr>
        <w:t xml:space="preserve">to </w:t>
      </w:r>
      <w:r w:rsidR="00A87D2A" w:rsidRPr="00575090">
        <w:rPr>
          <w:lang w:val="en-US"/>
        </w:rPr>
        <w:t xml:space="preserve">refer to the </w:t>
      </w:r>
      <w:r w:rsidR="002851A4" w:rsidRPr="00575090">
        <w:rPr>
          <w:lang w:val="en-US"/>
        </w:rPr>
        <w:t xml:space="preserve">models and </w:t>
      </w:r>
      <w:r w:rsidR="00575090" w:rsidRPr="00575090">
        <w:rPr>
          <w:lang w:val="en-US"/>
        </w:rPr>
        <w:t xml:space="preserve">the </w:t>
      </w:r>
      <w:r w:rsidR="002851A4" w:rsidRPr="00575090">
        <w:rPr>
          <w:lang w:val="en-US"/>
        </w:rPr>
        <w:t>dataset</w:t>
      </w:r>
      <w:r w:rsidR="00EC50CE" w:rsidRPr="00575090">
        <w:rPr>
          <w:lang w:val="en-US"/>
        </w:rPr>
        <w:t xml:space="preserve"> </w:t>
      </w:r>
      <w:r w:rsidR="002851A4" w:rsidRPr="00575090">
        <w:rPr>
          <w:lang w:val="en-US"/>
        </w:rPr>
        <w:t>used for defining the requirements.</w:t>
      </w:r>
      <w:r w:rsidR="002851A4" w:rsidRPr="002B3587">
        <w:rPr>
          <w:lang w:val="en-US"/>
        </w:rPr>
        <w:t xml:space="preserve"> </w:t>
      </w:r>
    </w:p>
    <w:p w14:paraId="6EA74E5B" w14:textId="66492336" w:rsidR="00B70EA9" w:rsidRDefault="00B70EA9" w:rsidP="007F39F3">
      <w:pPr>
        <w:pStyle w:val="RAN4proposal"/>
        <w:rPr>
          <w:lang w:val="en-US"/>
        </w:rPr>
      </w:pPr>
      <w:bookmarkStart w:id="19" w:name="_Toc206168973"/>
      <w:bookmarkStart w:id="20" w:name="_Toc213429807"/>
      <w:r w:rsidRPr="0066317F">
        <w:rPr>
          <w:lang w:val="en-US"/>
        </w:rPr>
        <w:t xml:space="preserve">The </w:t>
      </w:r>
      <w:r w:rsidR="008309B4" w:rsidRPr="008309B4">
        <w:rPr>
          <w:lang w:val="en-US"/>
        </w:rPr>
        <w:t xml:space="preserve">models </w:t>
      </w:r>
      <w:r w:rsidR="00D5425B">
        <w:rPr>
          <w:lang w:val="en-US"/>
        </w:rPr>
        <w:t xml:space="preserve">for </w:t>
      </w:r>
      <w:r w:rsidR="00610161">
        <w:rPr>
          <w:lang w:val="en-US"/>
        </w:rPr>
        <w:t xml:space="preserve">the </w:t>
      </w:r>
      <w:r w:rsidR="00D5425B">
        <w:rPr>
          <w:lang w:val="en-US"/>
        </w:rPr>
        <w:t>test decoder and</w:t>
      </w:r>
      <w:r w:rsidR="00610161">
        <w:rPr>
          <w:lang w:val="en-US"/>
        </w:rPr>
        <w:t xml:space="preserve"> the</w:t>
      </w:r>
      <w:r w:rsidR="00D5425B">
        <w:rPr>
          <w:lang w:val="en-US"/>
        </w:rPr>
        <w:t xml:space="preserve"> reference encoder </w:t>
      </w:r>
      <w:r w:rsidR="008309B4" w:rsidRPr="008309B4">
        <w:rPr>
          <w:lang w:val="en-US"/>
        </w:rPr>
        <w:t xml:space="preserve">and </w:t>
      </w:r>
      <w:r w:rsidR="00D276A4">
        <w:rPr>
          <w:lang w:val="en-US"/>
        </w:rPr>
        <w:t xml:space="preserve">the </w:t>
      </w:r>
      <w:r w:rsidR="008309B4" w:rsidRPr="008309B4">
        <w:rPr>
          <w:lang w:val="en-US"/>
        </w:rPr>
        <w:t>dataset</w:t>
      </w:r>
      <w:r w:rsidRPr="0066317F">
        <w:rPr>
          <w:lang w:val="en-US"/>
        </w:rPr>
        <w:t xml:space="preserve"> can be </w:t>
      </w:r>
      <w:r w:rsidRPr="00996494">
        <w:rPr>
          <w:lang w:val="en-US"/>
        </w:rPr>
        <w:t>captured in</w:t>
      </w:r>
      <w:r>
        <w:rPr>
          <w:lang w:val="en-US"/>
        </w:rPr>
        <w:t xml:space="preserve"> RAN4 specifications</w:t>
      </w:r>
      <w:r w:rsidRPr="0066317F">
        <w:rPr>
          <w:lang w:val="en-US"/>
        </w:rPr>
        <w:t xml:space="preserve"> using </w:t>
      </w:r>
      <w:r w:rsidR="008309B4" w:rsidRPr="008309B4">
        <w:rPr>
          <w:lang w:val="en-US"/>
        </w:rPr>
        <w:t>links</w:t>
      </w:r>
      <w:r w:rsidRPr="0066317F">
        <w:rPr>
          <w:lang w:val="en-US"/>
        </w:rPr>
        <w:t xml:space="preserve"> to specified </w:t>
      </w:r>
      <w:r w:rsidRPr="008309B4">
        <w:rPr>
          <w:lang w:val="en-US"/>
        </w:rPr>
        <w:t>location</w:t>
      </w:r>
      <w:r w:rsidR="008309B4" w:rsidRPr="008309B4">
        <w:rPr>
          <w:lang w:val="en-US"/>
        </w:rPr>
        <w:t>s</w:t>
      </w:r>
      <w:r w:rsidRPr="0066317F">
        <w:rPr>
          <w:lang w:val="en-US"/>
        </w:rPr>
        <w:t>.</w:t>
      </w:r>
      <w:bookmarkEnd w:id="19"/>
      <w:bookmarkEnd w:id="20"/>
    </w:p>
    <w:p w14:paraId="7234CCFF" w14:textId="77777777" w:rsidR="00B26969" w:rsidRPr="00B26969" w:rsidRDefault="00B26969" w:rsidP="00B26969">
      <w:pPr>
        <w:rPr>
          <w:lang w:val="en-US"/>
        </w:rPr>
      </w:pPr>
    </w:p>
    <w:p w14:paraId="0872358B" w14:textId="60265B20" w:rsidR="00381F95" w:rsidRPr="00614DD8" w:rsidRDefault="00CD7492" w:rsidP="004435B1">
      <w:pPr>
        <w:pStyle w:val="RAN4H1"/>
        <w:rPr>
          <w:lang w:val="en-US"/>
        </w:rPr>
      </w:pPr>
      <w:bookmarkStart w:id="21" w:name="_Toc116995848"/>
      <w:r w:rsidRPr="00614DD8">
        <w:rPr>
          <w:lang w:val="en-US"/>
        </w:rPr>
        <w:lastRenderedPageBreak/>
        <w:t>Conclusion</w:t>
      </w:r>
      <w:bookmarkEnd w:id="21"/>
    </w:p>
    <w:p w14:paraId="4C28D014" w14:textId="16D0DB5D" w:rsidR="00E43BF9" w:rsidRDefault="00381F95" w:rsidP="00A20039">
      <w:pPr>
        <w:rPr>
          <w:lang w:val="en-US"/>
        </w:rPr>
      </w:pPr>
      <w:r w:rsidRPr="00903704">
        <w:rPr>
          <w:lang w:val="en-US"/>
        </w:rPr>
        <w:t>T</w:t>
      </w:r>
      <w:r w:rsidR="005B4801" w:rsidRPr="00903704">
        <w:rPr>
          <w:lang w:val="en-US"/>
        </w:rPr>
        <w:t xml:space="preserve">he following </w:t>
      </w:r>
      <w:r w:rsidR="008678CB" w:rsidRPr="00903704">
        <w:rPr>
          <w:lang w:val="en-US"/>
        </w:rPr>
        <w:t xml:space="preserve">observations and </w:t>
      </w:r>
      <w:r w:rsidR="00B83118" w:rsidRPr="00903704">
        <w:rPr>
          <w:lang w:val="en-US"/>
        </w:rPr>
        <w:t>p</w:t>
      </w:r>
      <w:r w:rsidR="005B4801" w:rsidRPr="00903704">
        <w:rPr>
          <w:lang w:val="en-US"/>
        </w:rPr>
        <w:t>roposals were made</w:t>
      </w:r>
      <w:r w:rsidR="00B83118" w:rsidRPr="00903704">
        <w:rPr>
          <w:lang w:val="en-US"/>
        </w:rPr>
        <w:t xml:space="preserve"> in</w:t>
      </w:r>
      <w:r w:rsidR="00B83118" w:rsidRPr="00D503B6">
        <w:rPr>
          <w:lang w:val="en-US"/>
        </w:rPr>
        <w:t xml:space="preserve"> this </w:t>
      </w:r>
      <w:r w:rsidR="00B0656C" w:rsidRPr="00D503B6">
        <w:rPr>
          <w:lang w:val="en-US"/>
        </w:rPr>
        <w:t>contribution</w:t>
      </w:r>
      <w:r w:rsidR="005B4801" w:rsidRPr="00D503B6">
        <w:rPr>
          <w:lang w:val="en-US"/>
        </w:rPr>
        <w:t>:</w:t>
      </w:r>
      <w:bookmarkStart w:id="22" w:name="_Ref114500673"/>
      <w:bookmarkEnd w:id="22"/>
    </w:p>
    <w:p w14:paraId="29E7932B" w14:textId="77777777" w:rsidR="00B51229" w:rsidRDefault="008F6A31">
      <w:pPr>
        <w:pStyle w:val="TOC4"/>
        <w:tabs>
          <w:tab w:val="right" w:leader="dot" w:pos="9617"/>
        </w:tabs>
        <w:rPr>
          <w:rFonts w:asciiTheme="minorHAnsi" w:hAnsiTheme="minorHAnsi"/>
          <w:noProof/>
          <w:kern w:val="2"/>
          <w:sz w:val="24"/>
          <w:szCs w:val="24"/>
          <w:lang w:val="en-FI" w:eastAsia="en-FI"/>
          <w14:ligatures w14:val="standardContextual"/>
        </w:rPr>
      </w:pPr>
      <w:r w:rsidRPr="00D76EF5">
        <w:rPr>
          <w:b/>
          <w:i/>
          <w:iCs/>
          <w:highlight w:val="yellow"/>
          <w:u w:val="single"/>
        </w:rPr>
        <w:fldChar w:fldCharType="begin"/>
      </w:r>
      <w:r w:rsidRPr="00D76EF5">
        <w:rPr>
          <w:i/>
          <w:iCs/>
          <w:highlight w:val="yellow"/>
          <w:u w:val="single"/>
        </w:rPr>
        <w:instrText xml:space="preserve"> TOC \n \h \z \t "RAN4 proposal,5,RAN4 observation,4" </w:instrText>
      </w:r>
      <w:r w:rsidRPr="00D76EF5">
        <w:rPr>
          <w:b/>
          <w:i/>
          <w:iCs/>
          <w:highlight w:val="yellow"/>
          <w:u w:val="single"/>
        </w:rPr>
        <w:fldChar w:fldCharType="separate"/>
      </w:r>
      <w:hyperlink w:anchor="_Toc213429793" w:history="1">
        <w:r w:rsidR="00B51229" w:rsidRPr="00C5411D">
          <w:rPr>
            <w:rStyle w:val="Hyperlink"/>
            <w:b/>
            <w:noProof/>
            <w:lang w:val="en-US"/>
          </w:rPr>
          <w:t>Observation 1:</w:t>
        </w:r>
        <w:r w:rsidR="00B51229" w:rsidRPr="00C5411D">
          <w:rPr>
            <w:rStyle w:val="Hyperlink"/>
            <w:noProof/>
            <w:lang w:val="en-US"/>
          </w:rPr>
          <w:t xml:space="preserve"> Using only LLS for dataset creation may be acceptable for RAN4 testing purposes, but may not be the optimal strategy, especially if the expectation is that RAN1 may reuse the models trained on this dataset for inter-vendor training collaboration.</w:t>
        </w:r>
      </w:hyperlink>
    </w:p>
    <w:p w14:paraId="3405B2B0"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4" w:history="1">
        <w:r w:rsidRPr="00C5411D">
          <w:rPr>
            <w:rStyle w:val="Hyperlink"/>
            <w:noProof/>
            <w:lang w:val="en-US"/>
          </w:rPr>
          <w:t>Proposal 1: RAN4 to consider using samples from both link-level and system-level simulations to construct the mixed dataset.</w:t>
        </w:r>
      </w:hyperlink>
    </w:p>
    <w:p w14:paraId="59A4CA26"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5" w:history="1">
        <w:r w:rsidRPr="00C5411D">
          <w:rPr>
            <w:rStyle w:val="Hyperlink"/>
            <w:noProof/>
            <w:lang w:val="en-US"/>
          </w:rPr>
          <w:t>Proposal 2: Generalization over LLS samples should be verified in RAN4 simulations in both cases where the training dataset is created using SLS samples only or a combination of LLS and SLS samples.</w:t>
        </w:r>
      </w:hyperlink>
    </w:p>
    <w:p w14:paraId="21EC0732"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6" w:history="1">
        <w:r w:rsidRPr="00C5411D">
          <w:rPr>
            <w:rStyle w:val="Hyperlink"/>
            <w:noProof/>
          </w:rPr>
          <w:t>Proposal 3: RAN4 can initially adopt the system-level parameter configuration agreed for mixed dataset generation in the SI to generate the SLS samples needed for creating the new mixed dataset.</w:t>
        </w:r>
      </w:hyperlink>
    </w:p>
    <w:p w14:paraId="76DCD883"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7" w:history="1">
        <w:r w:rsidRPr="00C5411D">
          <w:rPr>
            <w:rStyle w:val="Hyperlink"/>
            <w:noProof/>
            <w:lang w:val="en-US"/>
          </w:rPr>
          <w:t>Proposal 4: RAN4 to discuss whether different configurations of system-level parameters, including</w:t>
        </w:r>
        <w:r w:rsidRPr="00C5411D">
          <w:rPr>
            <w:rStyle w:val="Hyperlink"/>
            <w:noProof/>
          </w:rPr>
          <w:t xml:space="preserve"> Tx port number and subband size</w:t>
        </w:r>
        <w:r w:rsidRPr="00C5411D">
          <w:rPr>
            <w:rStyle w:val="Hyperlink"/>
            <w:noProof/>
            <w:lang w:val="en-US"/>
          </w:rPr>
          <w:t xml:space="preserve">, are to be considered for mixed dataset creation and clarify whether </w:t>
        </w:r>
        <w:r w:rsidRPr="00C5411D">
          <w:rPr>
            <w:rStyle w:val="Hyperlink"/>
            <w:rFonts w:eastAsia="Times New Roman" w:cs="Times New Roman"/>
            <w:noProof/>
          </w:rPr>
          <w:t>a separate mixed dataset will be created for every agreed combination of parameters.</w:t>
        </w:r>
      </w:hyperlink>
    </w:p>
    <w:p w14:paraId="116B0125"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8" w:history="1">
        <w:r w:rsidRPr="00C5411D">
          <w:rPr>
            <w:rStyle w:val="Hyperlink"/>
            <w:noProof/>
          </w:rPr>
          <w:t>Proposal 5:</w:t>
        </w:r>
        <w:r w:rsidRPr="00C5411D">
          <w:rPr>
            <w:rStyle w:val="Hyperlink"/>
            <w:noProof/>
            <w:lang w:val="en-US"/>
          </w:rPr>
          <w:t xml:space="preserve"> RAN4 to adopt the TDL channel model </w:t>
        </w:r>
        <w:r w:rsidRPr="00C5411D">
          <w:rPr>
            <w:rStyle w:val="Hyperlink"/>
            <w:noProof/>
          </w:rPr>
          <w:t>to generate the LLS samples needed for creating the new mixed dataset.</w:t>
        </w:r>
      </w:hyperlink>
    </w:p>
    <w:p w14:paraId="51179D1E"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799" w:history="1">
        <w:r w:rsidRPr="00C5411D">
          <w:rPr>
            <w:rStyle w:val="Hyperlink"/>
            <w:noProof/>
          </w:rPr>
          <w:t>Proposal 6: RAN4 to adopt the following transformer-based model structure for the test decoder and the corresponding reference encoder:</w:t>
        </w:r>
      </w:hyperlink>
    </w:p>
    <w:p w14:paraId="11F355FA"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800" w:history="1">
        <w:bookmarkStart w:id="23" w:name="_Toc213429590"/>
        <w:r w:rsidRPr="00C5411D">
          <w:rPr>
            <w:rStyle w:val="Hyperlink"/>
            <w:noProof/>
          </w:rPr>
          <w:drawing>
            <wp:inline distT="0" distB="0" distL="0" distR="0" wp14:anchorId="0F5C2F87" wp14:editId="5E9809E9">
              <wp:extent cx="5208120" cy="3029624"/>
              <wp:effectExtent l="19050" t="19050" r="12065" b="18415"/>
              <wp:docPr id="530727439"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06157" name="Picture 3"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0585" cy="3031058"/>
                      </a:xfrm>
                      <a:prstGeom prst="rect">
                        <a:avLst/>
                      </a:prstGeom>
                      <a:noFill/>
                      <a:ln>
                        <a:solidFill>
                          <a:srgbClr val="0070C0"/>
                        </a:solidFill>
                      </a:ln>
                    </pic:spPr>
                  </pic:pic>
                </a:graphicData>
              </a:graphic>
            </wp:inline>
          </w:drawing>
        </w:r>
        <w:bookmarkEnd w:id="23"/>
      </w:hyperlink>
    </w:p>
    <w:p w14:paraId="3F3615A3"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801" w:history="1">
        <w:r w:rsidRPr="00C5411D">
          <w:rPr>
            <w:rStyle w:val="Hyperlink"/>
            <w:noProof/>
          </w:rPr>
          <w:t>Proposal 7: RAN4 to adopt the following assumptions for test decoder and reference encoder model scalability:</w:t>
        </w:r>
      </w:hyperlink>
    </w:p>
    <w:p w14:paraId="18E8E270" w14:textId="77777777" w:rsidR="00B51229" w:rsidRDefault="00B51229">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13429802" w:history="1">
        <w:r w:rsidRPr="00C5411D">
          <w:rPr>
            <w:rStyle w:val="Hyperlink"/>
            <w:rFonts w:ascii="Symbol" w:hAnsi="Symbol"/>
            <w:noProof/>
          </w:rPr>
          <w:t></w:t>
        </w:r>
        <w:r>
          <w:rPr>
            <w:rFonts w:asciiTheme="minorHAnsi" w:hAnsiTheme="minorHAnsi"/>
            <w:b w:val="0"/>
            <w:noProof/>
            <w:kern w:val="2"/>
            <w:sz w:val="24"/>
            <w:szCs w:val="24"/>
            <w:lang w:val="en-FI" w:eastAsia="en-FI"/>
            <w14:ligatures w14:val="standardContextual"/>
          </w:rPr>
          <w:tab/>
        </w:r>
        <w:r w:rsidRPr="00C5411D">
          <w:rPr>
            <w:rStyle w:val="Hyperlink"/>
            <w:noProof/>
          </w:rPr>
          <w:t>Use subband as token dimension and Tx port as feature dimension</w:t>
        </w:r>
      </w:hyperlink>
    </w:p>
    <w:p w14:paraId="39439C75" w14:textId="77777777" w:rsidR="00B51229" w:rsidRDefault="00B51229">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13429803" w:history="1">
        <w:r w:rsidRPr="00C5411D">
          <w:rPr>
            <w:rStyle w:val="Hyperlink"/>
            <w:rFonts w:ascii="Symbol" w:hAnsi="Symbol"/>
            <w:noProof/>
          </w:rPr>
          <w:t></w:t>
        </w:r>
        <w:r>
          <w:rPr>
            <w:rFonts w:asciiTheme="minorHAnsi" w:hAnsiTheme="minorHAnsi"/>
            <w:b w:val="0"/>
            <w:noProof/>
            <w:kern w:val="2"/>
            <w:sz w:val="24"/>
            <w:szCs w:val="24"/>
            <w:lang w:val="en-FI" w:eastAsia="en-FI"/>
            <w14:ligatures w14:val="standardContextual"/>
          </w:rPr>
          <w:tab/>
        </w:r>
        <w:r w:rsidRPr="00C5411D">
          <w:rPr>
            <w:rStyle w:val="Hyperlink"/>
            <w:noProof/>
          </w:rPr>
          <w:t>For scalability over feature dimension, use a common embedding layer with padding (e.g., zero-padding or other techniques for padding values)</w:t>
        </w:r>
      </w:hyperlink>
    </w:p>
    <w:p w14:paraId="71D61010" w14:textId="77777777" w:rsidR="00B51229" w:rsidRDefault="00B51229">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13429804" w:history="1">
        <w:r w:rsidRPr="00C5411D">
          <w:rPr>
            <w:rStyle w:val="Hyperlink"/>
            <w:rFonts w:ascii="Symbol" w:hAnsi="Symbol"/>
            <w:noProof/>
          </w:rPr>
          <w:t></w:t>
        </w:r>
        <w:r>
          <w:rPr>
            <w:rFonts w:asciiTheme="minorHAnsi" w:hAnsiTheme="minorHAnsi"/>
            <w:b w:val="0"/>
            <w:noProof/>
            <w:kern w:val="2"/>
            <w:sz w:val="24"/>
            <w:szCs w:val="24"/>
            <w:lang w:val="en-FI" w:eastAsia="en-FI"/>
            <w14:ligatures w14:val="standardContextual"/>
          </w:rPr>
          <w:tab/>
        </w:r>
        <w:r w:rsidRPr="00C5411D">
          <w:rPr>
            <w:rStyle w:val="Hyperlink"/>
            <w:noProof/>
          </w:rPr>
          <w:t xml:space="preserve">For scalability over token dimension, </w:t>
        </w:r>
        <w:r w:rsidRPr="00C5411D">
          <w:rPr>
            <w:rStyle w:val="Hyperlink"/>
            <w:rFonts w:eastAsia="SimSun"/>
            <w:noProof/>
            <w:lang w:eastAsia="zh-CN"/>
          </w:rPr>
          <w:t>use p</w:t>
        </w:r>
        <w:r w:rsidRPr="00C5411D">
          <w:rPr>
            <w:rStyle w:val="Hyperlink"/>
            <w:noProof/>
          </w:rPr>
          <w:t>adding at the input</w:t>
        </w:r>
      </w:hyperlink>
    </w:p>
    <w:p w14:paraId="3C3334AB" w14:textId="77777777" w:rsidR="00B51229" w:rsidRDefault="00B51229">
      <w:pPr>
        <w:pStyle w:val="TOC5"/>
        <w:tabs>
          <w:tab w:val="left" w:pos="400"/>
          <w:tab w:val="right" w:leader="dot" w:pos="9617"/>
        </w:tabs>
        <w:rPr>
          <w:rFonts w:asciiTheme="minorHAnsi" w:hAnsiTheme="minorHAnsi"/>
          <w:b w:val="0"/>
          <w:noProof/>
          <w:kern w:val="2"/>
          <w:sz w:val="24"/>
          <w:szCs w:val="24"/>
          <w:lang w:val="en-FI" w:eastAsia="en-FI"/>
          <w14:ligatures w14:val="standardContextual"/>
        </w:rPr>
      </w:pPr>
      <w:hyperlink w:anchor="_Toc213429805" w:history="1">
        <w:r w:rsidRPr="00C5411D">
          <w:rPr>
            <w:rStyle w:val="Hyperlink"/>
            <w:rFonts w:ascii="Symbol" w:hAnsi="Symbol"/>
            <w:noProof/>
          </w:rPr>
          <w:t></w:t>
        </w:r>
        <w:r>
          <w:rPr>
            <w:rFonts w:asciiTheme="minorHAnsi" w:hAnsiTheme="minorHAnsi"/>
            <w:b w:val="0"/>
            <w:noProof/>
            <w:kern w:val="2"/>
            <w:sz w:val="24"/>
            <w:szCs w:val="24"/>
            <w:lang w:val="en-FI" w:eastAsia="en-FI"/>
            <w14:ligatures w14:val="standardContextual"/>
          </w:rPr>
          <w:tab/>
        </w:r>
        <w:r w:rsidRPr="00C5411D">
          <w:rPr>
            <w:rStyle w:val="Hyperlink"/>
            <w:noProof/>
          </w:rPr>
          <w:t>For scalability over payload configurations, vary quantization parameters</w:t>
        </w:r>
      </w:hyperlink>
    </w:p>
    <w:p w14:paraId="13784B88"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806" w:history="1">
        <w:r w:rsidRPr="00C5411D">
          <w:rPr>
            <w:rStyle w:val="Hyperlink"/>
            <w:noProof/>
            <w:lang w:eastAsia="zh-CN"/>
          </w:rPr>
          <w:t>Proposal 8: RAN4 can initially adopt the SGCS metric for model evaluation.</w:t>
        </w:r>
      </w:hyperlink>
    </w:p>
    <w:p w14:paraId="08F657DB" w14:textId="77777777" w:rsidR="00B51229" w:rsidRDefault="00B51229">
      <w:pPr>
        <w:pStyle w:val="TOC5"/>
        <w:tabs>
          <w:tab w:val="right" w:leader="dot" w:pos="9617"/>
        </w:tabs>
        <w:rPr>
          <w:rFonts w:asciiTheme="minorHAnsi" w:hAnsiTheme="minorHAnsi"/>
          <w:b w:val="0"/>
          <w:noProof/>
          <w:kern w:val="2"/>
          <w:sz w:val="24"/>
          <w:szCs w:val="24"/>
          <w:lang w:val="en-FI" w:eastAsia="en-FI"/>
          <w14:ligatures w14:val="standardContextual"/>
        </w:rPr>
      </w:pPr>
      <w:hyperlink w:anchor="_Toc213429807" w:history="1">
        <w:r w:rsidRPr="00C5411D">
          <w:rPr>
            <w:rStyle w:val="Hyperlink"/>
            <w:noProof/>
            <w:lang w:val="en-US"/>
          </w:rPr>
          <w:t>Proposal 9: The models for the test decoder and the reference encoder and the dataset can be captured in RAN4 specifications using links to specified locations.</w:t>
        </w:r>
      </w:hyperlink>
    </w:p>
    <w:p w14:paraId="5834B739" w14:textId="6D952FEB"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lastRenderedPageBreak/>
        <w:t>References</w:t>
      </w:r>
    </w:p>
    <w:p w14:paraId="0790C48A" w14:textId="3D7583CD" w:rsidR="006C31C4" w:rsidRPr="00913EDB" w:rsidRDefault="00387118" w:rsidP="00913EDB">
      <w:pPr>
        <w:pStyle w:val="ListParagraph"/>
        <w:numPr>
          <w:ilvl w:val="0"/>
          <w:numId w:val="7"/>
        </w:numPr>
        <w:ind w:right="-22"/>
        <w:rPr>
          <w:rStyle w:val="IntenseReference"/>
          <w:b w:val="0"/>
          <w:smallCaps w:val="0"/>
          <w:color w:val="auto"/>
          <w:spacing w:val="0"/>
        </w:rPr>
      </w:pPr>
      <w:r w:rsidRPr="00BC091C">
        <w:rPr>
          <w:rStyle w:val="IntenseReference"/>
          <w:b w:val="0"/>
          <w:smallCaps w:val="0"/>
          <w:color w:val="auto"/>
          <w:spacing w:val="0"/>
        </w:rPr>
        <w:t>TR 38.843</w:t>
      </w:r>
      <w:r w:rsidR="00427694" w:rsidRPr="00BC091C">
        <w:rPr>
          <w:rStyle w:val="IntenseReference"/>
          <w:b w:val="0"/>
          <w:smallCaps w:val="0"/>
          <w:color w:val="auto"/>
          <w:spacing w:val="0"/>
        </w:rPr>
        <w:t xml:space="preserve"> V19.0.0</w:t>
      </w:r>
      <w:r w:rsidRPr="00BC091C">
        <w:rPr>
          <w:rStyle w:val="IntenseReference"/>
          <w:b w:val="0"/>
          <w:smallCaps w:val="0"/>
          <w:color w:val="auto"/>
          <w:spacing w:val="0"/>
        </w:rPr>
        <w:t>, “</w:t>
      </w:r>
      <w:r w:rsidR="008D0352" w:rsidRPr="00BC091C">
        <w:rPr>
          <w:rStyle w:val="IntenseReference"/>
          <w:b w:val="0"/>
          <w:smallCaps w:val="0"/>
          <w:color w:val="auto"/>
          <w:spacing w:val="0"/>
        </w:rPr>
        <w:t>Study on Artificial Intelligence (AI)/Machine Learning (ML) for NR air interface (Release 19)</w:t>
      </w:r>
      <w:r w:rsidRPr="00BC091C">
        <w:rPr>
          <w:rStyle w:val="IntenseReference"/>
          <w:b w:val="0"/>
          <w:smallCaps w:val="0"/>
          <w:color w:val="auto"/>
          <w:spacing w:val="0"/>
        </w:rPr>
        <w:t>”</w:t>
      </w:r>
      <w:r w:rsidR="00427694" w:rsidRPr="00BC091C">
        <w:rPr>
          <w:rStyle w:val="IntenseReference"/>
          <w:b w:val="0"/>
          <w:smallCaps w:val="0"/>
          <w:color w:val="auto"/>
          <w:spacing w:val="0"/>
        </w:rPr>
        <w:t>.</w:t>
      </w:r>
    </w:p>
    <w:p w14:paraId="4907EC82" w14:textId="77777777" w:rsidR="00845722" w:rsidRPr="00DE318A" w:rsidRDefault="00845722" w:rsidP="00DE318A">
      <w:pPr>
        <w:rPr>
          <w:rStyle w:val="IntenseReference"/>
          <w:b w:val="0"/>
          <w:bCs w:val="0"/>
          <w:smallCaps w:val="0"/>
          <w:color w:val="auto"/>
          <w:spacing w:val="0"/>
        </w:rPr>
      </w:pP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3236" w14:textId="77777777" w:rsidR="00FC1CC1" w:rsidRDefault="00FC1CC1" w:rsidP="00001C9B">
      <w:pPr>
        <w:spacing w:after="0" w:line="240" w:lineRule="auto"/>
      </w:pPr>
      <w:r>
        <w:separator/>
      </w:r>
    </w:p>
  </w:endnote>
  <w:endnote w:type="continuationSeparator" w:id="0">
    <w:p w14:paraId="7EA88157" w14:textId="77777777" w:rsidR="00FC1CC1" w:rsidRDefault="00FC1CC1" w:rsidP="00001C9B">
      <w:pPr>
        <w:spacing w:after="0" w:line="240" w:lineRule="auto"/>
      </w:pPr>
      <w:r>
        <w:continuationSeparator/>
      </w:r>
    </w:p>
  </w:endnote>
  <w:endnote w:type="continuationNotice" w:id="1">
    <w:p w14:paraId="68F1AB69" w14:textId="77777777" w:rsidR="00FC1CC1" w:rsidRDefault="00FC1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29F64" w14:textId="77777777" w:rsidR="00FC1CC1" w:rsidRDefault="00FC1CC1" w:rsidP="00001C9B">
      <w:pPr>
        <w:spacing w:after="0" w:line="240" w:lineRule="auto"/>
      </w:pPr>
      <w:r>
        <w:separator/>
      </w:r>
    </w:p>
  </w:footnote>
  <w:footnote w:type="continuationSeparator" w:id="0">
    <w:p w14:paraId="0FD7B0C1" w14:textId="77777777" w:rsidR="00FC1CC1" w:rsidRDefault="00FC1CC1" w:rsidP="00001C9B">
      <w:pPr>
        <w:spacing w:after="0" w:line="240" w:lineRule="auto"/>
      </w:pPr>
      <w:r>
        <w:continuationSeparator/>
      </w:r>
    </w:p>
  </w:footnote>
  <w:footnote w:type="continuationNotice" w:id="1">
    <w:p w14:paraId="26D7467E" w14:textId="77777777" w:rsidR="00FC1CC1" w:rsidRDefault="00FC1C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3F067F"/>
    <w:multiLevelType w:val="hybridMultilevel"/>
    <w:tmpl w:val="8996C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54A20"/>
    <w:multiLevelType w:val="hybridMultilevel"/>
    <w:tmpl w:val="07C67D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9BB02E6"/>
    <w:multiLevelType w:val="multilevel"/>
    <w:tmpl w:val="2B247802"/>
    <w:lvl w:ilvl="0">
      <w:start w:val="2"/>
      <w:numFmt w:val="bullet"/>
      <w:lvlText w:val="-"/>
      <w:lvlJc w:val="left"/>
      <w:pPr>
        <w:ind w:left="720" w:hanging="360"/>
      </w:pPr>
      <w:rPr>
        <w:rFonts w:ascii="New York" w:eastAsia="SimSun" w:hAnsi="New York" w:cs="DengXi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F91760"/>
    <w:multiLevelType w:val="hybridMultilevel"/>
    <w:tmpl w:val="0B1C6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524612FB"/>
    <w:multiLevelType w:val="hybridMultilevel"/>
    <w:tmpl w:val="93D61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783C16"/>
    <w:multiLevelType w:val="hybridMultilevel"/>
    <w:tmpl w:val="D4B246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70672"/>
    <w:multiLevelType w:val="hybridMultilevel"/>
    <w:tmpl w:val="0584D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17"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8"/>
  </w:num>
  <w:num w:numId="5" w16cid:durableId="143009612">
    <w:abstractNumId w:val="0"/>
  </w:num>
  <w:num w:numId="6" w16cid:durableId="210846930">
    <w:abstractNumId w:val="1"/>
  </w:num>
  <w:num w:numId="7" w16cid:durableId="1659071369">
    <w:abstractNumId w:val="14"/>
  </w:num>
  <w:num w:numId="8" w16cid:durableId="1016273611">
    <w:abstractNumId w:val="13"/>
  </w:num>
  <w:num w:numId="9" w16cid:durableId="1844196734">
    <w:abstractNumId w:val="16"/>
  </w:num>
  <w:num w:numId="10" w16cid:durableId="527181392">
    <w:abstractNumId w:val="4"/>
  </w:num>
  <w:num w:numId="11" w16cid:durableId="2109152799">
    <w:abstractNumId w:val="10"/>
  </w:num>
  <w:num w:numId="12" w16cid:durableId="476529614">
    <w:abstractNumId w:val="17"/>
  </w:num>
  <w:num w:numId="13" w16cid:durableId="434133901">
    <w:abstractNumId w:val="19"/>
  </w:num>
  <w:num w:numId="14" w16cid:durableId="318467595">
    <w:abstractNumId w:val="6"/>
  </w:num>
  <w:num w:numId="15" w16cid:durableId="1835293323">
    <w:abstractNumId w:val="15"/>
  </w:num>
  <w:num w:numId="16" w16cid:durableId="878275412">
    <w:abstractNumId w:val="3"/>
  </w:num>
  <w:num w:numId="17" w16cid:durableId="851148733">
    <w:abstractNumId w:val="11"/>
  </w:num>
  <w:num w:numId="18" w16cid:durableId="1032608449">
    <w:abstractNumId w:val="12"/>
  </w:num>
  <w:num w:numId="19" w16cid:durableId="222638137">
    <w:abstractNumId w:val="2"/>
  </w:num>
  <w:num w:numId="20" w16cid:durableId="70105337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459"/>
    <w:rsid w:val="00000853"/>
    <w:rsid w:val="00000B1E"/>
    <w:rsid w:val="00000C34"/>
    <w:rsid w:val="00000F2C"/>
    <w:rsid w:val="00000FBF"/>
    <w:rsid w:val="00001029"/>
    <w:rsid w:val="00001C9B"/>
    <w:rsid w:val="00001FBA"/>
    <w:rsid w:val="00002039"/>
    <w:rsid w:val="0000208B"/>
    <w:rsid w:val="0000257C"/>
    <w:rsid w:val="00002B6A"/>
    <w:rsid w:val="00002C05"/>
    <w:rsid w:val="00002CD2"/>
    <w:rsid w:val="00002DFC"/>
    <w:rsid w:val="00002E9B"/>
    <w:rsid w:val="000030C2"/>
    <w:rsid w:val="000032AF"/>
    <w:rsid w:val="00003390"/>
    <w:rsid w:val="000037E5"/>
    <w:rsid w:val="000038DF"/>
    <w:rsid w:val="00003DF0"/>
    <w:rsid w:val="000040DC"/>
    <w:rsid w:val="000044ED"/>
    <w:rsid w:val="00004BE8"/>
    <w:rsid w:val="00004C25"/>
    <w:rsid w:val="00004FC1"/>
    <w:rsid w:val="0000501C"/>
    <w:rsid w:val="000050D9"/>
    <w:rsid w:val="00005260"/>
    <w:rsid w:val="000054F7"/>
    <w:rsid w:val="00005815"/>
    <w:rsid w:val="00005884"/>
    <w:rsid w:val="000059BF"/>
    <w:rsid w:val="00005F48"/>
    <w:rsid w:val="0000607F"/>
    <w:rsid w:val="000061F3"/>
    <w:rsid w:val="000066DF"/>
    <w:rsid w:val="000066FD"/>
    <w:rsid w:val="00006F12"/>
    <w:rsid w:val="00007094"/>
    <w:rsid w:val="0000726B"/>
    <w:rsid w:val="000074F4"/>
    <w:rsid w:val="0000776C"/>
    <w:rsid w:val="00007D6C"/>
    <w:rsid w:val="0001004F"/>
    <w:rsid w:val="0001033F"/>
    <w:rsid w:val="000105C3"/>
    <w:rsid w:val="000108E2"/>
    <w:rsid w:val="00010AE7"/>
    <w:rsid w:val="00010C24"/>
    <w:rsid w:val="00011029"/>
    <w:rsid w:val="00011784"/>
    <w:rsid w:val="000120C9"/>
    <w:rsid w:val="00012381"/>
    <w:rsid w:val="0001250C"/>
    <w:rsid w:val="00013094"/>
    <w:rsid w:val="000130B3"/>
    <w:rsid w:val="0001336C"/>
    <w:rsid w:val="00013659"/>
    <w:rsid w:val="0001376A"/>
    <w:rsid w:val="000141F5"/>
    <w:rsid w:val="00014BA8"/>
    <w:rsid w:val="0001516E"/>
    <w:rsid w:val="000151EF"/>
    <w:rsid w:val="0001572D"/>
    <w:rsid w:val="00015963"/>
    <w:rsid w:val="00016677"/>
    <w:rsid w:val="00016E48"/>
    <w:rsid w:val="000171DD"/>
    <w:rsid w:val="0001786F"/>
    <w:rsid w:val="00017AC2"/>
    <w:rsid w:val="000201C9"/>
    <w:rsid w:val="000203E2"/>
    <w:rsid w:val="000204F6"/>
    <w:rsid w:val="000213AD"/>
    <w:rsid w:val="00021598"/>
    <w:rsid w:val="000216E6"/>
    <w:rsid w:val="00021A20"/>
    <w:rsid w:val="00021B04"/>
    <w:rsid w:val="00021C27"/>
    <w:rsid w:val="00021E0C"/>
    <w:rsid w:val="00022923"/>
    <w:rsid w:val="00022AB3"/>
    <w:rsid w:val="00022BE9"/>
    <w:rsid w:val="00022FC2"/>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4E"/>
    <w:rsid w:val="000276E5"/>
    <w:rsid w:val="0002780F"/>
    <w:rsid w:val="00027904"/>
    <w:rsid w:val="00030135"/>
    <w:rsid w:val="0003071E"/>
    <w:rsid w:val="000307D8"/>
    <w:rsid w:val="00030835"/>
    <w:rsid w:val="00030A5B"/>
    <w:rsid w:val="00030D04"/>
    <w:rsid w:val="00031100"/>
    <w:rsid w:val="00031384"/>
    <w:rsid w:val="0003169F"/>
    <w:rsid w:val="00031743"/>
    <w:rsid w:val="00031A18"/>
    <w:rsid w:val="00031E04"/>
    <w:rsid w:val="00031E3F"/>
    <w:rsid w:val="0003237E"/>
    <w:rsid w:val="000324F9"/>
    <w:rsid w:val="00032546"/>
    <w:rsid w:val="0003255A"/>
    <w:rsid w:val="00032700"/>
    <w:rsid w:val="00032B79"/>
    <w:rsid w:val="00032CF9"/>
    <w:rsid w:val="00033B44"/>
    <w:rsid w:val="000340D5"/>
    <w:rsid w:val="000343BF"/>
    <w:rsid w:val="000345C3"/>
    <w:rsid w:val="00034624"/>
    <w:rsid w:val="00034748"/>
    <w:rsid w:val="000347A3"/>
    <w:rsid w:val="0003484D"/>
    <w:rsid w:val="00034FCE"/>
    <w:rsid w:val="000352F6"/>
    <w:rsid w:val="000358FB"/>
    <w:rsid w:val="0003594E"/>
    <w:rsid w:val="00035FBC"/>
    <w:rsid w:val="000365B4"/>
    <w:rsid w:val="0003680F"/>
    <w:rsid w:val="00036A79"/>
    <w:rsid w:val="0003755E"/>
    <w:rsid w:val="000376E9"/>
    <w:rsid w:val="000378E5"/>
    <w:rsid w:val="00037B49"/>
    <w:rsid w:val="00037BCE"/>
    <w:rsid w:val="00037FCE"/>
    <w:rsid w:val="000403D9"/>
    <w:rsid w:val="00040508"/>
    <w:rsid w:val="000405DE"/>
    <w:rsid w:val="000406F7"/>
    <w:rsid w:val="000411E3"/>
    <w:rsid w:val="000412B6"/>
    <w:rsid w:val="00041DDB"/>
    <w:rsid w:val="000420C9"/>
    <w:rsid w:val="000422F5"/>
    <w:rsid w:val="0004246F"/>
    <w:rsid w:val="000427E3"/>
    <w:rsid w:val="00042904"/>
    <w:rsid w:val="00042FE8"/>
    <w:rsid w:val="00043177"/>
    <w:rsid w:val="000433AF"/>
    <w:rsid w:val="00043872"/>
    <w:rsid w:val="00043A7C"/>
    <w:rsid w:val="00043EE3"/>
    <w:rsid w:val="000440B1"/>
    <w:rsid w:val="00044393"/>
    <w:rsid w:val="00044559"/>
    <w:rsid w:val="00044AA4"/>
    <w:rsid w:val="00044DF0"/>
    <w:rsid w:val="00044E78"/>
    <w:rsid w:val="00044FB9"/>
    <w:rsid w:val="00045016"/>
    <w:rsid w:val="00045366"/>
    <w:rsid w:val="000454DB"/>
    <w:rsid w:val="00045532"/>
    <w:rsid w:val="0004565E"/>
    <w:rsid w:val="00046B60"/>
    <w:rsid w:val="00046D53"/>
    <w:rsid w:val="00046E4D"/>
    <w:rsid w:val="00047087"/>
    <w:rsid w:val="000470A6"/>
    <w:rsid w:val="0005019C"/>
    <w:rsid w:val="0005030F"/>
    <w:rsid w:val="00050371"/>
    <w:rsid w:val="00050515"/>
    <w:rsid w:val="00050596"/>
    <w:rsid w:val="000508AF"/>
    <w:rsid w:val="00050B13"/>
    <w:rsid w:val="00051645"/>
    <w:rsid w:val="00051683"/>
    <w:rsid w:val="00051C41"/>
    <w:rsid w:val="00052128"/>
    <w:rsid w:val="000522AE"/>
    <w:rsid w:val="00052616"/>
    <w:rsid w:val="00052A59"/>
    <w:rsid w:val="00052B81"/>
    <w:rsid w:val="00052C05"/>
    <w:rsid w:val="00052DBF"/>
    <w:rsid w:val="00052E72"/>
    <w:rsid w:val="00052FED"/>
    <w:rsid w:val="000530AE"/>
    <w:rsid w:val="00053274"/>
    <w:rsid w:val="0005365D"/>
    <w:rsid w:val="000543D2"/>
    <w:rsid w:val="000543ED"/>
    <w:rsid w:val="00054A28"/>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60295"/>
    <w:rsid w:val="000607FD"/>
    <w:rsid w:val="00060A8D"/>
    <w:rsid w:val="00060C57"/>
    <w:rsid w:val="0006107E"/>
    <w:rsid w:val="00061147"/>
    <w:rsid w:val="000613CF"/>
    <w:rsid w:val="00061625"/>
    <w:rsid w:val="000617E0"/>
    <w:rsid w:val="00061881"/>
    <w:rsid w:val="000619F5"/>
    <w:rsid w:val="00061A09"/>
    <w:rsid w:val="0006221F"/>
    <w:rsid w:val="000624A2"/>
    <w:rsid w:val="000629D6"/>
    <w:rsid w:val="00063163"/>
    <w:rsid w:val="0006323D"/>
    <w:rsid w:val="00063493"/>
    <w:rsid w:val="00063931"/>
    <w:rsid w:val="0006397E"/>
    <w:rsid w:val="00063E8A"/>
    <w:rsid w:val="000641ED"/>
    <w:rsid w:val="00064463"/>
    <w:rsid w:val="000647FB"/>
    <w:rsid w:val="00064991"/>
    <w:rsid w:val="00064CBC"/>
    <w:rsid w:val="00064EEE"/>
    <w:rsid w:val="00065451"/>
    <w:rsid w:val="000655DD"/>
    <w:rsid w:val="00065E2C"/>
    <w:rsid w:val="00065F97"/>
    <w:rsid w:val="00066E92"/>
    <w:rsid w:val="00067564"/>
    <w:rsid w:val="0006787D"/>
    <w:rsid w:val="00067B0F"/>
    <w:rsid w:val="00067E92"/>
    <w:rsid w:val="00067FB1"/>
    <w:rsid w:val="000703E9"/>
    <w:rsid w:val="000705B4"/>
    <w:rsid w:val="0007061F"/>
    <w:rsid w:val="00070948"/>
    <w:rsid w:val="00070B35"/>
    <w:rsid w:val="00070CB8"/>
    <w:rsid w:val="00070D93"/>
    <w:rsid w:val="000712B7"/>
    <w:rsid w:val="00071474"/>
    <w:rsid w:val="0007157B"/>
    <w:rsid w:val="000721C0"/>
    <w:rsid w:val="000722D0"/>
    <w:rsid w:val="00072472"/>
    <w:rsid w:val="00072954"/>
    <w:rsid w:val="00072B7E"/>
    <w:rsid w:val="00072CCA"/>
    <w:rsid w:val="00072CF0"/>
    <w:rsid w:val="00072D2D"/>
    <w:rsid w:val="0007323B"/>
    <w:rsid w:val="000735D2"/>
    <w:rsid w:val="00073710"/>
    <w:rsid w:val="00073A45"/>
    <w:rsid w:val="00073AF6"/>
    <w:rsid w:val="0007403C"/>
    <w:rsid w:val="000742A6"/>
    <w:rsid w:val="000749B8"/>
    <w:rsid w:val="00074A43"/>
    <w:rsid w:val="00075191"/>
    <w:rsid w:val="000757D9"/>
    <w:rsid w:val="00076171"/>
    <w:rsid w:val="000764BD"/>
    <w:rsid w:val="0007652B"/>
    <w:rsid w:val="0007675D"/>
    <w:rsid w:val="00076970"/>
    <w:rsid w:val="00076BFE"/>
    <w:rsid w:val="00076D33"/>
    <w:rsid w:val="00076DD1"/>
    <w:rsid w:val="00076F1D"/>
    <w:rsid w:val="00077B5C"/>
    <w:rsid w:val="00080B21"/>
    <w:rsid w:val="00080B9F"/>
    <w:rsid w:val="000810C9"/>
    <w:rsid w:val="00082D29"/>
    <w:rsid w:val="00082F42"/>
    <w:rsid w:val="00083034"/>
    <w:rsid w:val="000837BA"/>
    <w:rsid w:val="0008380C"/>
    <w:rsid w:val="000839AF"/>
    <w:rsid w:val="00083BCC"/>
    <w:rsid w:val="000846E5"/>
    <w:rsid w:val="00085843"/>
    <w:rsid w:val="00085AA9"/>
    <w:rsid w:val="00085E4F"/>
    <w:rsid w:val="00085E6F"/>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F5C"/>
    <w:rsid w:val="00093050"/>
    <w:rsid w:val="00093321"/>
    <w:rsid w:val="000934B5"/>
    <w:rsid w:val="00093610"/>
    <w:rsid w:val="00093709"/>
    <w:rsid w:val="000937A6"/>
    <w:rsid w:val="00093FCF"/>
    <w:rsid w:val="00094BAF"/>
    <w:rsid w:val="00094C01"/>
    <w:rsid w:val="00094CBA"/>
    <w:rsid w:val="00094E5D"/>
    <w:rsid w:val="00095198"/>
    <w:rsid w:val="00095383"/>
    <w:rsid w:val="00095407"/>
    <w:rsid w:val="000954FF"/>
    <w:rsid w:val="00095704"/>
    <w:rsid w:val="00096026"/>
    <w:rsid w:val="0009642A"/>
    <w:rsid w:val="00096C16"/>
    <w:rsid w:val="00096DC7"/>
    <w:rsid w:val="00097483"/>
    <w:rsid w:val="000974C8"/>
    <w:rsid w:val="000977A0"/>
    <w:rsid w:val="000978BE"/>
    <w:rsid w:val="000978DC"/>
    <w:rsid w:val="000A0490"/>
    <w:rsid w:val="000A04DC"/>
    <w:rsid w:val="000A104E"/>
    <w:rsid w:val="000A10BC"/>
    <w:rsid w:val="000A1AC9"/>
    <w:rsid w:val="000A1F32"/>
    <w:rsid w:val="000A2189"/>
    <w:rsid w:val="000A251C"/>
    <w:rsid w:val="000A25C1"/>
    <w:rsid w:val="000A2BCF"/>
    <w:rsid w:val="000A2C25"/>
    <w:rsid w:val="000A2D07"/>
    <w:rsid w:val="000A2F25"/>
    <w:rsid w:val="000A34EF"/>
    <w:rsid w:val="000A3A23"/>
    <w:rsid w:val="000A3E47"/>
    <w:rsid w:val="000A3E5E"/>
    <w:rsid w:val="000A3FCA"/>
    <w:rsid w:val="000A4458"/>
    <w:rsid w:val="000A44B6"/>
    <w:rsid w:val="000A46B5"/>
    <w:rsid w:val="000A4C64"/>
    <w:rsid w:val="000A50ED"/>
    <w:rsid w:val="000A5728"/>
    <w:rsid w:val="000A5847"/>
    <w:rsid w:val="000A596C"/>
    <w:rsid w:val="000A5A6D"/>
    <w:rsid w:val="000A5D2B"/>
    <w:rsid w:val="000A6067"/>
    <w:rsid w:val="000A660C"/>
    <w:rsid w:val="000A6B14"/>
    <w:rsid w:val="000A7348"/>
    <w:rsid w:val="000A74D0"/>
    <w:rsid w:val="000A7AD8"/>
    <w:rsid w:val="000A7CB7"/>
    <w:rsid w:val="000A7F53"/>
    <w:rsid w:val="000B0056"/>
    <w:rsid w:val="000B0A90"/>
    <w:rsid w:val="000B0DEA"/>
    <w:rsid w:val="000B1474"/>
    <w:rsid w:val="000B1828"/>
    <w:rsid w:val="000B21A0"/>
    <w:rsid w:val="000B2691"/>
    <w:rsid w:val="000B26A4"/>
    <w:rsid w:val="000B277F"/>
    <w:rsid w:val="000B28D2"/>
    <w:rsid w:val="000B2C2B"/>
    <w:rsid w:val="000B2C6A"/>
    <w:rsid w:val="000B332A"/>
    <w:rsid w:val="000B3565"/>
    <w:rsid w:val="000B3888"/>
    <w:rsid w:val="000B3911"/>
    <w:rsid w:val="000B3986"/>
    <w:rsid w:val="000B3ADE"/>
    <w:rsid w:val="000B3DB4"/>
    <w:rsid w:val="000B3DFD"/>
    <w:rsid w:val="000B3EC4"/>
    <w:rsid w:val="000B4551"/>
    <w:rsid w:val="000B4EE9"/>
    <w:rsid w:val="000B4F14"/>
    <w:rsid w:val="000B5307"/>
    <w:rsid w:val="000B54DC"/>
    <w:rsid w:val="000B5F98"/>
    <w:rsid w:val="000B5FB0"/>
    <w:rsid w:val="000B664C"/>
    <w:rsid w:val="000B708A"/>
    <w:rsid w:val="000B73CF"/>
    <w:rsid w:val="000B7977"/>
    <w:rsid w:val="000B7B04"/>
    <w:rsid w:val="000B7BFD"/>
    <w:rsid w:val="000C0132"/>
    <w:rsid w:val="000C0403"/>
    <w:rsid w:val="000C0948"/>
    <w:rsid w:val="000C0BD3"/>
    <w:rsid w:val="000C0D0F"/>
    <w:rsid w:val="000C0D37"/>
    <w:rsid w:val="000C0F00"/>
    <w:rsid w:val="000C1094"/>
    <w:rsid w:val="000C11ED"/>
    <w:rsid w:val="000C14A9"/>
    <w:rsid w:val="000C16D6"/>
    <w:rsid w:val="000C18F3"/>
    <w:rsid w:val="000C1EA2"/>
    <w:rsid w:val="000C20D1"/>
    <w:rsid w:val="000C24C5"/>
    <w:rsid w:val="000C2CAA"/>
    <w:rsid w:val="000C3426"/>
    <w:rsid w:val="000C350A"/>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70EB"/>
    <w:rsid w:val="000C73B3"/>
    <w:rsid w:val="000C7883"/>
    <w:rsid w:val="000D0662"/>
    <w:rsid w:val="000D0702"/>
    <w:rsid w:val="000D096E"/>
    <w:rsid w:val="000D0AB3"/>
    <w:rsid w:val="000D0B08"/>
    <w:rsid w:val="000D0EF1"/>
    <w:rsid w:val="000D0F44"/>
    <w:rsid w:val="000D0F93"/>
    <w:rsid w:val="000D112E"/>
    <w:rsid w:val="000D173B"/>
    <w:rsid w:val="000D1B63"/>
    <w:rsid w:val="000D1F28"/>
    <w:rsid w:val="000D1FCD"/>
    <w:rsid w:val="000D2076"/>
    <w:rsid w:val="000D2421"/>
    <w:rsid w:val="000D28FF"/>
    <w:rsid w:val="000D3275"/>
    <w:rsid w:val="000D3366"/>
    <w:rsid w:val="000D3B88"/>
    <w:rsid w:val="000D4AF4"/>
    <w:rsid w:val="000D4D62"/>
    <w:rsid w:val="000D5316"/>
    <w:rsid w:val="000D5591"/>
    <w:rsid w:val="000D57DB"/>
    <w:rsid w:val="000D5EEA"/>
    <w:rsid w:val="000D618B"/>
    <w:rsid w:val="000D62B2"/>
    <w:rsid w:val="000D6561"/>
    <w:rsid w:val="000D665A"/>
    <w:rsid w:val="000D6732"/>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C4D"/>
    <w:rsid w:val="000E1D30"/>
    <w:rsid w:val="000E23DB"/>
    <w:rsid w:val="000E2440"/>
    <w:rsid w:val="000E2473"/>
    <w:rsid w:val="000E2685"/>
    <w:rsid w:val="000E27E5"/>
    <w:rsid w:val="000E2805"/>
    <w:rsid w:val="000E29C2"/>
    <w:rsid w:val="000E3081"/>
    <w:rsid w:val="000E316D"/>
    <w:rsid w:val="000E3171"/>
    <w:rsid w:val="000E387D"/>
    <w:rsid w:val="000E4465"/>
    <w:rsid w:val="000E45FA"/>
    <w:rsid w:val="000E4E45"/>
    <w:rsid w:val="000E5A92"/>
    <w:rsid w:val="000E67C1"/>
    <w:rsid w:val="000E722D"/>
    <w:rsid w:val="000E7667"/>
    <w:rsid w:val="000E7A4B"/>
    <w:rsid w:val="000F031E"/>
    <w:rsid w:val="000F0648"/>
    <w:rsid w:val="000F0773"/>
    <w:rsid w:val="000F0A34"/>
    <w:rsid w:val="000F0D8F"/>
    <w:rsid w:val="000F0DD5"/>
    <w:rsid w:val="000F0EFD"/>
    <w:rsid w:val="000F1308"/>
    <w:rsid w:val="000F1647"/>
    <w:rsid w:val="000F179B"/>
    <w:rsid w:val="000F2510"/>
    <w:rsid w:val="000F2562"/>
    <w:rsid w:val="000F25D5"/>
    <w:rsid w:val="000F2ADC"/>
    <w:rsid w:val="000F2C24"/>
    <w:rsid w:val="000F2EAA"/>
    <w:rsid w:val="000F301C"/>
    <w:rsid w:val="000F3083"/>
    <w:rsid w:val="000F36A7"/>
    <w:rsid w:val="000F3AFE"/>
    <w:rsid w:val="000F3C23"/>
    <w:rsid w:val="000F3D02"/>
    <w:rsid w:val="000F3D5E"/>
    <w:rsid w:val="000F3F58"/>
    <w:rsid w:val="000F3F94"/>
    <w:rsid w:val="000F40C5"/>
    <w:rsid w:val="000F514F"/>
    <w:rsid w:val="000F5BEE"/>
    <w:rsid w:val="000F5C28"/>
    <w:rsid w:val="000F61E0"/>
    <w:rsid w:val="000F688D"/>
    <w:rsid w:val="000F7038"/>
    <w:rsid w:val="000F7248"/>
    <w:rsid w:val="000F748B"/>
    <w:rsid w:val="000F7530"/>
    <w:rsid w:val="000F7C06"/>
    <w:rsid w:val="000F7C6A"/>
    <w:rsid w:val="000F7DEA"/>
    <w:rsid w:val="001008DA"/>
    <w:rsid w:val="001008EF"/>
    <w:rsid w:val="00100A22"/>
    <w:rsid w:val="00100B33"/>
    <w:rsid w:val="00100B74"/>
    <w:rsid w:val="00101014"/>
    <w:rsid w:val="00101157"/>
    <w:rsid w:val="00101E82"/>
    <w:rsid w:val="00101EF6"/>
    <w:rsid w:val="00101F06"/>
    <w:rsid w:val="0010272A"/>
    <w:rsid w:val="0010299C"/>
    <w:rsid w:val="00102FF2"/>
    <w:rsid w:val="00103131"/>
    <w:rsid w:val="001031D1"/>
    <w:rsid w:val="001032FD"/>
    <w:rsid w:val="00103455"/>
    <w:rsid w:val="001036C0"/>
    <w:rsid w:val="00103753"/>
    <w:rsid w:val="00104056"/>
    <w:rsid w:val="00104215"/>
    <w:rsid w:val="001044B2"/>
    <w:rsid w:val="001047CC"/>
    <w:rsid w:val="00104CFD"/>
    <w:rsid w:val="00105009"/>
    <w:rsid w:val="0010536C"/>
    <w:rsid w:val="00105537"/>
    <w:rsid w:val="001055D3"/>
    <w:rsid w:val="00105942"/>
    <w:rsid w:val="00105C60"/>
    <w:rsid w:val="00105DF3"/>
    <w:rsid w:val="001062A6"/>
    <w:rsid w:val="00106416"/>
    <w:rsid w:val="001065F1"/>
    <w:rsid w:val="001066AE"/>
    <w:rsid w:val="001066D2"/>
    <w:rsid w:val="00106720"/>
    <w:rsid w:val="0010676C"/>
    <w:rsid w:val="001069A8"/>
    <w:rsid w:val="00106D4F"/>
    <w:rsid w:val="00106E34"/>
    <w:rsid w:val="00107219"/>
    <w:rsid w:val="00107487"/>
    <w:rsid w:val="001078C9"/>
    <w:rsid w:val="001078FB"/>
    <w:rsid w:val="00107D8B"/>
    <w:rsid w:val="00107E1C"/>
    <w:rsid w:val="00110481"/>
    <w:rsid w:val="001105CE"/>
    <w:rsid w:val="001108F5"/>
    <w:rsid w:val="001115B7"/>
    <w:rsid w:val="00111739"/>
    <w:rsid w:val="00111972"/>
    <w:rsid w:val="00111B3A"/>
    <w:rsid w:val="001127C9"/>
    <w:rsid w:val="001128F5"/>
    <w:rsid w:val="00113280"/>
    <w:rsid w:val="00113606"/>
    <w:rsid w:val="00113967"/>
    <w:rsid w:val="00113FED"/>
    <w:rsid w:val="001142E9"/>
    <w:rsid w:val="00114498"/>
    <w:rsid w:val="00114CEC"/>
    <w:rsid w:val="00114F4F"/>
    <w:rsid w:val="0011515A"/>
    <w:rsid w:val="00115A07"/>
    <w:rsid w:val="00115AD3"/>
    <w:rsid w:val="00115B88"/>
    <w:rsid w:val="00115BE9"/>
    <w:rsid w:val="00115CCF"/>
    <w:rsid w:val="00115EFA"/>
    <w:rsid w:val="00115F97"/>
    <w:rsid w:val="00116320"/>
    <w:rsid w:val="00116C6B"/>
    <w:rsid w:val="00116C89"/>
    <w:rsid w:val="00116E8C"/>
    <w:rsid w:val="00116FBE"/>
    <w:rsid w:val="0011712C"/>
    <w:rsid w:val="001177CB"/>
    <w:rsid w:val="00117B3D"/>
    <w:rsid w:val="00117C61"/>
    <w:rsid w:val="00117E5B"/>
    <w:rsid w:val="00117E5C"/>
    <w:rsid w:val="00117F4B"/>
    <w:rsid w:val="00117FF2"/>
    <w:rsid w:val="0012046E"/>
    <w:rsid w:val="00120A70"/>
    <w:rsid w:val="00120EAA"/>
    <w:rsid w:val="0012128B"/>
    <w:rsid w:val="001216F9"/>
    <w:rsid w:val="001218D4"/>
    <w:rsid w:val="00121ACB"/>
    <w:rsid w:val="00121C13"/>
    <w:rsid w:val="001223BA"/>
    <w:rsid w:val="001225D3"/>
    <w:rsid w:val="00122620"/>
    <w:rsid w:val="00122906"/>
    <w:rsid w:val="00122944"/>
    <w:rsid w:val="00122979"/>
    <w:rsid w:val="00122B5A"/>
    <w:rsid w:val="00122B8A"/>
    <w:rsid w:val="00122BBA"/>
    <w:rsid w:val="0012317A"/>
    <w:rsid w:val="001238C8"/>
    <w:rsid w:val="00123AC9"/>
    <w:rsid w:val="00123BE1"/>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888"/>
    <w:rsid w:val="00127A37"/>
    <w:rsid w:val="00127F4C"/>
    <w:rsid w:val="001301E3"/>
    <w:rsid w:val="0013024E"/>
    <w:rsid w:val="00130600"/>
    <w:rsid w:val="00130692"/>
    <w:rsid w:val="00130818"/>
    <w:rsid w:val="00130D01"/>
    <w:rsid w:val="00130FD8"/>
    <w:rsid w:val="001310C2"/>
    <w:rsid w:val="001310C4"/>
    <w:rsid w:val="0013136D"/>
    <w:rsid w:val="001315A2"/>
    <w:rsid w:val="00131938"/>
    <w:rsid w:val="0013203A"/>
    <w:rsid w:val="001320EE"/>
    <w:rsid w:val="00132540"/>
    <w:rsid w:val="0013283A"/>
    <w:rsid w:val="00132AA0"/>
    <w:rsid w:val="00132F6A"/>
    <w:rsid w:val="001333B4"/>
    <w:rsid w:val="001336C1"/>
    <w:rsid w:val="00133913"/>
    <w:rsid w:val="00133DC9"/>
    <w:rsid w:val="0013498C"/>
    <w:rsid w:val="00134A18"/>
    <w:rsid w:val="00134DC0"/>
    <w:rsid w:val="00134EF3"/>
    <w:rsid w:val="001350D4"/>
    <w:rsid w:val="00135494"/>
    <w:rsid w:val="00135B65"/>
    <w:rsid w:val="00136027"/>
    <w:rsid w:val="00136C29"/>
    <w:rsid w:val="001376CF"/>
    <w:rsid w:val="00137A62"/>
    <w:rsid w:val="00137ACC"/>
    <w:rsid w:val="00137B63"/>
    <w:rsid w:val="00137D4F"/>
    <w:rsid w:val="00140221"/>
    <w:rsid w:val="0014038E"/>
    <w:rsid w:val="001404BF"/>
    <w:rsid w:val="00140597"/>
    <w:rsid w:val="001407CC"/>
    <w:rsid w:val="00140955"/>
    <w:rsid w:val="00140E22"/>
    <w:rsid w:val="0014143E"/>
    <w:rsid w:val="001414F9"/>
    <w:rsid w:val="0014170B"/>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77C"/>
    <w:rsid w:val="00143AB4"/>
    <w:rsid w:val="00144537"/>
    <w:rsid w:val="00144805"/>
    <w:rsid w:val="00144D39"/>
    <w:rsid w:val="00144DF6"/>
    <w:rsid w:val="00145832"/>
    <w:rsid w:val="00145C34"/>
    <w:rsid w:val="0014668F"/>
    <w:rsid w:val="001467E9"/>
    <w:rsid w:val="00146B99"/>
    <w:rsid w:val="0014766E"/>
    <w:rsid w:val="00147CAB"/>
    <w:rsid w:val="00150A8F"/>
    <w:rsid w:val="00150AA2"/>
    <w:rsid w:val="00151088"/>
    <w:rsid w:val="001510CF"/>
    <w:rsid w:val="00151282"/>
    <w:rsid w:val="0015179C"/>
    <w:rsid w:val="0015181D"/>
    <w:rsid w:val="001522C3"/>
    <w:rsid w:val="001524BA"/>
    <w:rsid w:val="00152616"/>
    <w:rsid w:val="00152640"/>
    <w:rsid w:val="0015279B"/>
    <w:rsid w:val="00152CB4"/>
    <w:rsid w:val="00152DED"/>
    <w:rsid w:val="001530BE"/>
    <w:rsid w:val="001534AB"/>
    <w:rsid w:val="00153F82"/>
    <w:rsid w:val="0015443C"/>
    <w:rsid w:val="00154A99"/>
    <w:rsid w:val="0015526D"/>
    <w:rsid w:val="00155422"/>
    <w:rsid w:val="00155453"/>
    <w:rsid w:val="00155481"/>
    <w:rsid w:val="001556BA"/>
    <w:rsid w:val="0015596C"/>
    <w:rsid w:val="00155A4A"/>
    <w:rsid w:val="00155E14"/>
    <w:rsid w:val="00156098"/>
    <w:rsid w:val="0015609D"/>
    <w:rsid w:val="00156184"/>
    <w:rsid w:val="001561C8"/>
    <w:rsid w:val="0015640D"/>
    <w:rsid w:val="001565B8"/>
    <w:rsid w:val="0015662A"/>
    <w:rsid w:val="00156BE6"/>
    <w:rsid w:val="00156ECA"/>
    <w:rsid w:val="001570F0"/>
    <w:rsid w:val="0015712D"/>
    <w:rsid w:val="001577F9"/>
    <w:rsid w:val="00157F50"/>
    <w:rsid w:val="001600BA"/>
    <w:rsid w:val="0016050D"/>
    <w:rsid w:val="00160618"/>
    <w:rsid w:val="00160C8E"/>
    <w:rsid w:val="00161111"/>
    <w:rsid w:val="00161535"/>
    <w:rsid w:val="001617F2"/>
    <w:rsid w:val="00161937"/>
    <w:rsid w:val="00161D6B"/>
    <w:rsid w:val="001620A6"/>
    <w:rsid w:val="001625AC"/>
    <w:rsid w:val="00162D3E"/>
    <w:rsid w:val="00162FA1"/>
    <w:rsid w:val="0016301B"/>
    <w:rsid w:val="001630B4"/>
    <w:rsid w:val="001637BD"/>
    <w:rsid w:val="00163D40"/>
    <w:rsid w:val="00163D94"/>
    <w:rsid w:val="00163EDC"/>
    <w:rsid w:val="0016406D"/>
    <w:rsid w:val="001642FC"/>
    <w:rsid w:val="0016456E"/>
    <w:rsid w:val="00164744"/>
    <w:rsid w:val="0016496B"/>
    <w:rsid w:val="00164EB6"/>
    <w:rsid w:val="001650C0"/>
    <w:rsid w:val="00165A2D"/>
    <w:rsid w:val="00165A7A"/>
    <w:rsid w:val="00165CB1"/>
    <w:rsid w:val="0016678B"/>
    <w:rsid w:val="001667EC"/>
    <w:rsid w:val="00166855"/>
    <w:rsid w:val="0016701A"/>
    <w:rsid w:val="00167E55"/>
    <w:rsid w:val="00167F66"/>
    <w:rsid w:val="00170CC9"/>
    <w:rsid w:val="00170EBB"/>
    <w:rsid w:val="00170EC4"/>
    <w:rsid w:val="00171021"/>
    <w:rsid w:val="001715A7"/>
    <w:rsid w:val="001719B5"/>
    <w:rsid w:val="00172009"/>
    <w:rsid w:val="001728E3"/>
    <w:rsid w:val="00172B33"/>
    <w:rsid w:val="00172B70"/>
    <w:rsid w:val="00172C2C"/>
    <w:rsid w:val="00172F1D"/>
    <w:rsid w:val="0017336C"/>
    <w:rsid w:val="001738F4"/>
    <w:rsid w:val="00173D9E"/>
    <w:rsid w:val="00174019"/>
    <w:rsid w:val="00174230"/>
    <w:rsid w:val="001743E2"/>
    <w:rsid w:val="001745F8"/>
    <w:rsid w:val="0017468D"/>
    <w:rsid w:val="00174D29"/>
    <w:rsid w:val="00175084"/>
    <w:rsid w:val="00175496"/>
    <w:rsid w:val="00175A79"/>
    <w:rsid w:val="001767FD"/>
    <w:rsid w:val="00176A2A"/>
    <w:rsid w:val="00177426"/>
    <w:rsid w:val="00177B0B"/>
    <w:rsid w:val="00180317"/>
    <w:rsid w:val="0018086E"/>
    <w:rsid w:val="0018096B"/>
    <w:rsid w:val="00180AB4"/>
    <w:rsid w:val="001810A9"/>
    <w:rsid w:val="00181971"/>
    <w:rsid w:val="0018226D"/>
    <w:rsid w:val="00182296"/>
    <w:rsid w:val="001822B1"/>
    <w:rsid w:val="00182310"/>
    <w:rsid w:val="001826BA"/>
    <w:rsid w:val="0018308A"/>
    <w:rsid w:val="0018327B"/>
    <w:rsid w:val="001838CF"/>
    <w:rsid w:val="001839C9"/>
    <w:rsid w:val="00183BA1"/>
    <w:rsid w:val="0018433A"/>
    <w:rsid w:val="0018436A"/>
    <w:rsid w:val="00184510"/>
    <w:rsid w:val="00185186"/>
    <w:rsid w:val="001853D6"/>
    <w:rsid w:val="0018557D"/>
    <w:rsid w:val="001856B6"/>
    <w:rsid w:val="00185A12"/>
    <w:rsid w:val="00185CEF"/>
    <w:rsid w:val="00185D26"/>
    <w:rsid w:val="00185EE5"/>
    <w:rsid w:val="00185F87"/>
    <w:rsid w:val="0018644B"/>
    <w:rsid w:val="0018666F"/>
    <w:rsid w:val="00186734"/>
    <w:rsid w:val="001868EE"/>
    <w:rsid w:val="001870AE"/>
    <w:rsid w:val="001877FC"/>
    <w:rsid w:val="00187867"/>
    <w:rsid w:val="00187F18"/>
    <w:rsid w:val="00190204"/>
    <w:rsid w:val="001902FF"/>
    <w:rsid w:val="0019065C"/>
    <w:rsid w:val="00190F40"/>
    <w:rsid w:val="00191240"/>
    <w:rsid w:val="0019152C"/>
    <w:rsid w:val="00191A95"/>
    <w:rsid w:val="00191C6D"/>
    <w:rsid w:val="00191E1A"/>
    <w:rsid w:val="001923F1"/>
    <w:rsid w:val="001924E3"/>
    <w:rsid w:val="0019253C"/>
    <w:rsid w:val="001926CC"/>
    <w:rsid w:val="00192873"/>
    <w:rsid w:val="00192CAE"/>
    <w:rsid w:val="00192F7E"/>
    <w:rsid w:val="001938C9"/>
    <w:rsid w:val="00193A4B"/>
    <w:rsid w:val="00193B60"/>
    <w:rsid w:val="0019425F"/>
    <w:rsid w:val="0019427E"/>
    <w:rsid w:val="0019435B"/>
    <w:rsid w:val="00194AF9"/>
    <w:rsid w:val="00194B30"/>
    <w:rsid w:val="00194EC0"/>
    <w:rsid w:val="00194FA0"/>
    <w:rsid w:val="00195A2D"/>
    <w:rsid w:val="00195D09"/>
    <w:rsid w:val="00195D81"/>
    <w:rsid w:val="00195E07"/>
    <w:rsid w:val="00196203"/>
    <w:rsid w:val="001962F8"/>
    <w:rsid w:val="0019648A"/>
    <w:rsid w:val="00196490"/>
    <w:rsid w:val="001964BC"/>
    <w:rsid w:val="001964C1"/>
    <w:rsid w:val="001966E2"/>
    <w:rsid w:val="00196F08"/>
    <w:rsid w:val="00197052"/>
    <w:rsid w:val="001972E9"/>
    <w:rsid w:val="001974D9"/>
    <w:rsid w:val="0019777D"/>
    <w:rsid w:val="00197B5B"/>
    <w:rsid w:val="001A0420"/>
    <w:rsid w:val="001A04AF"/>
    <w:rsid w:val="001A0607"/>
    <w:rsid w:val="001A06EE"/>
    <w:rsid w:val="001A0A00"/>
    <w:rsid w:val="001A0BD6"/>
    <w:rsid w:val="001A0FC7"/>
    <w:rsid w:val="001A1A32"/>
    <w:rsid w:val="001A1F0D"/>
    <w:rsid w:val="001A2CA6"/>
    <w:rsid w:val="001A2D8F"/>
    <w:rsid w:val="001A2F5A"/>
    <w:rsid w:val="001A317E"/>
    <w:rsid w:val="001A35AB"/>
    <w:rsid w:val="001A3923"/>
    <w:rsid w:val="001A3BA4"/>
    <w:rsid w:val="001A3CC3"/>
    <w:rsid w:val="001A3F2C"/>
    <w:rsid w:val="001A3F76"/>
    <w:rsid w:val="001A403F"/>
    <w:rsid w:val="001A40C6"/>
    <w:rsid w:val="001A4276"/>
    <w:rsid w:val="001A42B2"/>
    <w:rsid w:val="001A44B0"/>
    <w:rsid w:val="001A4717"/>
    <w:rsid w:val="001A4844"/>
    <w:rsid w:val="001A4BD8"/>
    <w:rsid w:val="001A4CB4"/>
    <w:rsid w:val="001A4D66"/>
    <w:rsid w:val="001A4EB9"/>
    <w:rsid w:val="001A56CC"/>
    <w:rsid w:val="001A574B"/>
    <w:rsid w:val="001A5C77"/>
    <w:rsid w:val="001A5FDE"/>
    <w:rsid w:val="001A6D1F"/>
    <w:rsid w:val="001A7ACA"/>
    <w:rsid w:val="001A7F44"/>
    <w:rsid w:val="001B016E"/>
    <w:rsid w:val="001B016F"/>
    <w:rsid w:val="001B0197"/>
    <w:rsid w:val="001B0AFA"/>
    <w:rsid w:val="001B0B5F"/>
    <w:rsid w:val="001B0BFA"/>
    <w:rsid w:val="001B100E"/>
    <w:rsid w:val="001B1301"/>
    <w:rsid w:val="001B1551"/>
    <w:rsid w:val="001B1AA9"/>
    <w:rsid w:val="001B1DCC"/>
    <w:rsid w:val="001B1EA8"/>
    <w:rsid w:val="001B1ECF"/>
    <w:rsid w:val="001B259E"/>
    <w:rsid w:val="001B279C"/>
    <w:rsid w:val="001B2951"/>
    <w:rsid w:val="001B2ED8"/>
    <w:rsid w:val="001B2FBB"/>
    <w:rsid w:val="001B3126"/>
    <w:rsid w:val="001B3230"/>
    <w:rsid w:val="001B32FF"/>
    <w:rsid w:val="001B36B9"/>
    <w:rsid w:val="001B3A48"/>
    <w:rsid w:val="001B3CC5"/>
    <w:rsid w:val="001B4103"/>
    <w:rsid w:val="001B418F"/>
    <w:rsid w:val="001B4E39"/>
    <w:rsid w:val="001B52A1"/>
    <w:rsid w:val="001B57A2"/>
    <w:rsid w:val="001B5BBF"/>
    <w:rsid w:val="001B5E28"/>
    <w:rsid w:val="001B5F05"/>
    <w:rsid w:val="001B64C0"/>
    <w:rsid w:val="001B65B0"/>
    <w:rsid w:val="001B685B"/>
    <w:rsid w:val="001B72A0"/>
    <w:rsid w:val="001B72DE"/>
    <w:rsid w:val="001B76D0"/>
    <w:rsid w:val="001B76F1"/>
    <w:rsid w:val="001C0007"/>
    <w:rsid w:val="001C06F2"/>
    <w:rsid w:val="001C0953"/>
    <w:rsid w:val="001C0A72"/>
    <w:rsid w:val="001C0D98"/>
    <w:rsid w:val="001C1196"/>
    <w:rsid w:val="001C1548"/>
    <w:rsid w:val="001C168D"/>
    <w:rsid w:val="001C1760"/>
    <w:rsid w:val="001C1E37"/>
    <w:rsid w:val="001C1E72"/>
    <w:rsid w:val="001C2221"/>
    <w:rsid w:val="001C243B"/>
    <w:rsid w:val="001C275F"/>
    <w:rsid w:val="001C2B00"/>
    <w:rsid w:val="001C2C0B"/>
    <w:rsid w:val="001C2C6F"/>
    <w:rsid w:val="001C31FD"/>
    <w:rsid w:val="001C36B7"/>
    <w:rsid w:val="001C4A87"/>
    <w:rsid w:val="001C4AE0"/>
    <w:rsid w:val="001C4E49"/>
    <w:rsid w:val="001C51E9"/>
    <w:rsid w:val="001C539D"/>
    <w:rsid w:val="001C5A9D"/>
    <w:rsid w:val="001C5C45"/>
    <w:rsid w:val="001C5CCC"/>
    <w:rsid w:val="001C6255"/>
    <w:rsid w:val="001C635A"/>
    <w:rsid w:val="001C6574"/>
    <w:rsid w:val="001C6887"/>
    <w:rsid w:val="001C696A"/>
    <w:rsid w:val="001C6AC7"/>
    <w:rsid w:val="001C6C92"/>
    <w:rsid w:val="001C6EF0"/>
    <w:rsid w:val="001C718B"/>
    <w:rsid w:val="001C7285"/>
    <w:rsid w:val="001C759C"/>
    <w:rsid w:val="001D0150"/>
    <w:rsid w:val="001D04AE"/>
    <w:rsid w:val="001D06DA"/>
    <w:rsid w:val="001D06F7"/>
    <w:rsid w:val="001D09CF"/>
    <w:rsid w:val="001D0FD8"/>
    <w:rsid w:val="001D0FF8"/>
    <w:rsid w:val="001D1068"/>
    <w:rsid w:val="001D13CC"/>
    <w:rsid w:val="001D18F4"/>
    <w:rsid w:val="001D1EFA"/>
    <w:rsid w:val="001D224B"/>
    <w:rsid w:val="001D251F"/>
    <w:rsid w:val="001D2950"/>
    <w:rsid w:val="001D2A0B"/>
    <w:rsid w:val="001D2AB1"/>
    <w:rsid w:val="001D35C1"/>
    <w:rsid w:val="001D4141"/>
    <w:rsid w:val="001D428A"/>
    <w:rsid w:val="001D435B"/>
    <w:rsid w:val="001D444D"/>
    <w:rsid w:val="001D4C9D"/>
    <w:rsid w:val="001D4D9D"/>
    <w:rsid w:val="001D4E85"/>
    <w:rsid w:val="001D5485"/>
    <w:rsid w:val="001D56B0"/>
    <w:rsid w:val="001D5AB3"/>
    <w:rsid w:val="001D5CBB"/>
    <w:rsid w:val="001D5D7D"/>
    <w:rsid w:val="001D5E8B"/>
    <w:rsid w:val="001D600D"/>
    <w:rsid w:val="001D61FA"/>
    <w:rsid w:val="001D64FE"/>
    <w:rsid w:val="001D65A3"/>
    <w:rsid w:val="001D6801"/>
    <w:rsid w:val="001D6AE8"/>
    <w:rsid w:val="001D6CE6"/>
    <w:rsid w:val="001D6DB9"/>
    <w:rsid w:val="001D7218"/>
    <w:rsid w:val="001D7312"/>
    <w:rsid w:val="001D7686"/>
    <w:rsid w:val="001D7DC1"/>
    <w:rsid w:val="001E0537"/>
    <w:rsid w:val="001E063B"/>
    <w:rsid w:val="001E080A"/>
    <w:rsid w:val="001E0B99"/>
    <w:rsid w:val="001E0C42"/>
    <w:rsid w:val="001E1157"/>
    <w:rsid w:val="001E13EC"/>
    <w:rsid w:val="001E1458"/>
    <w:rsid w:val="001E194E"/>
    <w:rsid w:val="001E1ABC"/>
    <w:rsid w:val="001E1D22"/>
    <w:rsid w:val="001E1F3D"/>
    <w:rsid w:val="001E21E5"/>
    <w:rsid w:val="001E2268"/>
    <w:rsid w:val="001E24AB"/>
    <w:rsid w:val="001E27B8"/>
    <w:rsid w:val="001E30F6"/>
    <w:rsid w:val="001E3C15"/>
    <w:rsid w:val="001E43D6"/>
    <w:rsid w:val="001E4AEB"/>
    <w:rsid w:val="001E4BB0"/>
    <w:rsid w:val="001E4C80"/>
    <w:rsid w:val="001E56C2"/>
    <w:rsid w:val="001E58CC"/>
    <w:rsid w:val="001E6104"/>
    <w:rsid w:val="001E649C"/>
    <w:rsid w:val="001E6538"/>
    <w:rsid w:val="001E6777"/>
    <w:rsid w:val="001E6852"/>
    <w:rsid w:val="001E6BAF"/>
    <w:rsid w:val="001E6E17"/>
    <w:rsid w:val="001E743C"/>
    <w:rsid w:val="001E7520"/>
    <w:rsid w:val="001E7714"/>
    <w:rsid w:val="001E7F08"/>
    <w:rsid w:val="001F07C0"/>
    <w:rsid w:val="001F0C4C"/>
    <w:rsid w:val="001F0EB6"/>
    <w:rsid w:val="001F114B"/>
    <w:rsid w:val="001F12D9"/>
    <w:rsid w:val="001F15A2"/>
    <w:rsid w:val="001F1729"/>
    <w:rsid w:val="001F172C"/>
    <w:rsid w:val="001F173F"/>
    <w:rsid w:val="001F1768"/>
    <w:rsid w:val="001F1802"/>
    <w:rsid w:val="001F1828"/>
    <w:rsid w:val="001F2699"/>
    <w:rsid w:val="001F27D9"/>
    <w:rsid w:val="001F3162"/>
    <w:rsid w:val="001F336E"/>
    <w:rsid w:val="001F3E4C"/>
    <w:rsid w:val="001F3ECE"/>
    <w:rsid w:val="001F4151"/>
    <w:rsid w:val="001F4683"/>
    <w:rsid w:val="001F48A3"/>
    <w:rsid w:val="001F4ABA"/>
    <w:rsid w:val="001F4BEA"/>
    <w:rsid w:val="001F5083"/>
    <w:rsid w:val="001F5300"/>
    <w:rsid w:val="001F5944"/>
    <w:rsid w:val="001F5BF7"/>
    <w:rsid w:val="001F5DB8"/>
    <w:rsid w:val="001F672E"/>
    <w:rsid w:val="001F6779"/>
    <w:rsid w:val="001F71A0"/>
    <w:rsid w:val="001F73C5"/>
    <w:rsid w:val="001F7793"/>
    <w:rsid w:val="001F7948"/>
    <w:rsid w:val="001F7C2C"/>
    <w:rsid w:val="001F7C95"/>
    <w:rsid w:val="001F7D92"/>
    <w:rsid w:val="002001A8"/>
    <w:rsid w:val="0020060F"/>
    <w:rsid w:val="002009E1"/>
    <w:rsid w:val="00200BC8"/>
    <w:rsid w:val="00200E55"/>
    <w:rsid w:val="002011C7"/>
    <w:rsid w:val="00202098"/>
    <w:rsid w:val="0020222A"/>
    <w:rsid w:val="002022A3"/>
    <w:rsid w:val="00202698"/>
    <w:rsid w:val="00202897"/>
    <w:rsid w:val="002029F2"/>
    <w:rsid w:val="00202C03"/>
    <w:rsid w:val="00202EC1"/>
    <w:rsid w:val="002031C9"/>
    <w:rsid w:val="00203909"/>
    <w:rsid w:val="00203BC2"/>
    <w:rsid w:val="00204664"/>
    <w:rsid w:val="0020471E"/>
    <w:rsid w:val="00204B0F"/>
    <w:rsid w:val="00204B1B"/>
    <w:rsid w:val="00204D1D"/>
    <w:rsid w:val="00204E3C"/>
    <w:rsid w:val="00205161"/>
    <w:rsid w:val="0020557B"/>
    <w:rsid w:val="002057CB"/>
    <w:rsid w:val="00206057"/>
    <w:rsid w:val="0020686E"/>
    <w:rsid w:val="00206BBD"/>
    <w:rsid w:val="00206C77"/>
    <w:rsid w:val="00206CB1"/>
    <w:rsid w:val="00206DE4"/>
    <w:rsid w:val="0020781F"/>
    <w:rsid w:val="00207B6B"/>
    <w:rsid w:val="00207BDC"/>
    <w:rsid w:val="0021018D"/>
    <w:rsid w:val="0021030E"/>
    <w:rsid w:val="0021099A"/>
    <w:rsid w:val="00210C31"/>
    <w:rsid w:val="002110DF"/>
    <w:rsid w:val="0021110A"/>
    <w:rsid w:val="002111F1"/>
    <w:rsid w:val="0021124A"/>
    <w:rsid w:val="00211737"/>
    <w:rsid w:val="00211965"/>
    <w:rsid w:val="00211998"/>
    <w:rsid w:val="00211AF4"/>
    <w:rsid w:val="00212434"/>
    <w:rsid w:val="002124A6"/>
    <w:rsid w:val="00212670"/>
    <w:rsid w:val="002129F7"/>
    <w:rsid w:val="00213202"/>
    <w:rsid w:val="00213464"/>
    <w:rsid w:val="00213C71"/>
    <w:rsid w:val="00213EBD"/>
    <w:rsid w:val="00214736"/>
    <w:rsid w:val="00215132"/>
    <w:rsid w:val="0021552E"/>
    <w:rsid w:val="00215731"/>
    <w:rsid w:val="00215D3C"/>
    <w:rsid w:val="002164F1"/>
    <w:rsid w:val="00216649"/>
    <w:rsid w:val="00216D85"/>
    <w:rsid w:val="00216E2C"/>
    <w:rsid w:val="00217285"/>
    <w:rsid w:val="002173C6"/>
    <w:rsid w:val="002174A0"/>
    <w:rsid w:val="00217736"/>
    <w:rsid w:val="002178A1"/>
    <w:rsid w:val="00217D5C"/>
    <w:rsid w:val="00217EE5"/>
    <w:rsid w:val="0022014D"/>
    <w:rsid w:val="00220878"/>
    <w:rsid w:val="002218BD"/>
    <w:rsid w:val="00221B5D"/>
    <w:rsid w:val="00221E12"/>
    <w:rsid w:val="00221E7F"/>
    <w:rsid w:val="002220E1"/>
    <w:rsid w:val="0022213F"/>
    <w:rsid w:val="00222237"/>
    <w:rsid w:val="002224BC"/>
    <w:rsid w:val="002224FC"/>
    <w:rsid w:val="00222508"/>
    <w:rsid w:val="00222742"/>
    <w:rsid w:val="00222902"/>
    <w:rsid w:val="00222998"/>
    <w:rsid w:val="00222D54"/>
    <w:rsid w:val="0022349C"/>
    <w:rsid w:val="00223731"/>
    <w:rsid w:val="00223A46"/>
    <w:rsid w:val="002241D9"/>
    <w:rsid w:val="00224227"/>
    <w:rsid w:val="00224F23"/>
    <w:rsid w:val="00225536"/>
    <w:rsid w:val="002269CF"/>
    <w:rsid w:val="002276C6"/>
    <w:rsid w:val="00227931"/>
    <w:rsid w:val="00227DD5"/>
    <w:rsid w:val="002303ED"/>
    <w:rsid w:val="002305B5"/>
    <w:rsid w:val="00230749"/>
    <w:rsid w:val="002314C1"/>
    <w:rsid w:val="00231BBB"/>
    <w:rsid w:val="00231C85"/>
    <w:rsid w:val="002321EB"/>
    <w:rsid w:val="00232448"/>
    <w:rsid w:val="00232823"/>
    <w:rsid w:val="00232C9C"/>
    <w:rsid w:val="002333A3"/>
    <w:rsid w:val="00233869"/>
    <w:rsid w:val="002342A6"/>
    <w:rsid w:val="0023478D"/>
    <w:rsid w:val="00234E40"/>
    <w:rsid w:val="0023518F"/>
    <w:rsid w:val="002352C7"/>
    <w:rsid w:val="00235651"/>
    <w:rsid w:val="00235771"/>
    <w:rsid w:val="002357F3"/>
    <w:rsid w:val="00235B7C"/>
    <w:rsid w:val="00235DFF"/>
    <w:rsid w:val="00235F5C"/>
    <w:rsid w:val="0023626B"/>
    <w:rsid w:val="00236421"/>
    <w:rsid w:val="00236624"/>
    <w:rsid w:val="00237098"/>
    <w:rsid w:val="00237270"/>
    <w:rsid w:val="0023790B"/>
    <w:rsid w:val="00240DD1"/>
    <w:rsid w:val="00241084"/>
    <w:rsid w:val="0024129C"/>
    <w:rsid w:val="00241936"/>
    <w:rsid w:val="00241982"/>
    <w:rsid w:val="00241B71"/>
    <w:rsid w:val="00241F2C"/>
    <w:rsid w:val="00241F89"/>
    <w:rsid w:val="0024219C"/>
    <w:rsid w:val="0024239E"/>
    <w:rsid w:val="002427A7"/>
    <w:rsid w:val="002427AF"/>
    <w:rsid w:val="00242E08"/>
    <w:rsid w:val="00242E5E"/>
    <w:rsid w:val="00242FBB"/>
    <w:rsid w:val="002431AC"/>
    <w:rsid w:val="0024462C"/>
    <w:rsid w:val="00244663"/>
    <w:rsid w:val="00244916"/>
    <w:rsid w:val="00244E36"/>
    <w:rsid w:val="00244F45"/>
    <w:rsid w:val="00244F93"/>
    <w:rsid w:val="00245103"/>
    <w:rsid w:val="0024556F"/>
    <w:rsid w:val="002455F3"/>
    <w:rsid w:val="00245E5F"/>
    <w:rsid w:val="00246190"/>
    <w:rsid w:val="00246454"/>
    <w:rsid w:val="0024661D"/>
    <w:rsid w:val="00246886"/>
    <w:rsid w:val="00246C17"/>
    <w:rsid w:val="00246DBE"/>
    <w:rsid w:val="002471F0"/>
    <w:rsid w:val="002476F8"/>
    <w:rsid w:val="00247748"/>
    <w:rsid w:val="002477C9"/>
    <w:rsid w:val="00247C0A"/>
    <w:rsid w:val="00250074"/>
    <w:rsid w:val="00250373"/>
    <w:rsid w:val="002504B0"/>
    <w:rsid w:val="002505D6"/>
    <w:rsid w:val="00250A14"/>
    <w:rsid w:val="00251186"/>
    <w:rsid w:val="002515FD"/>
    <w:rsid w:val="0025165C"/>
    <w:rsid w:val="002517B1"/>
    <w:rsid w:val="00251EA3"/>
    <w:rsid w:val="00251EB9"/>
    <w:rsid w:val="002520BB"/>
    <w:rsid w:val="00252C75"/>
    <w:rsid w:val="00252D54"/>
    <w:rsid w:val="00253178"/>
    <w:rsid w:val="00253A22"/>
    <w:rsid w:val="00253C68"/>
    <w:rsid w:val="00253E22"/>
    <w:rsid w:val="00253F61"/>
    <w:rsid w:val="00254224"/>
    <w:rsid w:val="0025466A"/>
    <w:rsid w:val="0025503A"/>
    <w:rsid w:val="0025519E"/>
    <w:rsid w:val="002554BF"/>
    <w:rsid w:val="00256909"/>
    <w:rsid w:val="00256D2E"/>
    <w:rsid w:val="002571F5"/>
    <w:rsid w:val="0025733A"/>
    <w:rsid w:val="0025753C"/>
    <w:rsid w:val="002578CC"/>
    <w:rsid w:val="002578F9"/>
    <w:rsid w:val="00257FA3"/>
    <w:rsid w:val="00260801"/>
    <w:rsid w:val="002609E9"/>
    <w:rsid w:val="00260B08"/>
    <w:rsid w:val="002613FC"/>
    <w:rsid w:val="0026202E"/>
    <w:rsid w:val="00262337"/>
    <w:rsid w:val="002624A7"/>
    <w:rsid w:val="002626C3"/>
    <w:rsid w:val="00263371"/>
    <w:rsid w:val="002638D0"/>
    <w:rsid w:val="002639E7"/>
    <w:rsid w:val="00263AD7"/>
    <w:rsid w:val="00263F41"/>
    <w:rsid w:val="00264466"/>
    <w:rsid w:val="00264693"/>
    <w:rsid w:val="00264713"/>
    <w:rsid w:val="00264C0C"/>
    <w:rsid w:val="00264CBB"/>
    <w:rsid w:val="00264D9B"/>
    <w:rsid w:val="00265622"/>
    <w:rsid w:val="002658F2"/>
    <w:rsid w:val="002662F3"/>
    <w:rsid w:val="0026647E"/>
    <w:rsid w:val="00266F57"/>
    <w:rsid w:val="0026734F"/>
    <w:rsid w:val="00267644"/>
    <w:rsid w:val="00267E62"/>
    <w:rsid w:val="00270304"/>
    <w:rsid w:val="00270CA2"/>
    <w:rsid w:val="00270F8D"/>
    <w:rsid w:val="002710AB"/>
    <w:rsid w:val="00271268"/>
    <w:rsid w:val="002712AF"/>
    <w:rsid w:val="00271435"/>
    <w:rsid w:val="002716B1"/>
    <w:rsid w:val="00271A0C"/>
    <w:rsid w:val="00271C61"/>
    <w:rsid w:val="00271F80"/>
    <w:rsid w:val="002721E4"/>
    <w:rsid w:val="002723D2"/>
    <w:rsid w:val="00272707"/>
    <w:rsid w:val="0027278A"/>
    <w:rsid w:val="00272AFE"/>
    <w:rsid w:val="00272EFF"/>
    <w:rsid w:val="00273432"/>
    <w:rsid w:val="002741DB"/>
    <w:rsid w:val="002743B8"/>
    <w:rsid w:val="00274896"/>
    <w:rsid w:val="00275000"/>
    <w:rsid w:val="00276520"/>
    <w:rsid w:val="002765F0"/>
    <w:rsid w:val="002767EF"/>
    <w:rsid w:val="00276BDD"/>
    <w:rsid w:val="00276D18"/>
    <w:rsid w:val="00276D35"/>
    <w:rsid w:val="0027777E"/>
    <w:rsid w:val="00277A2F"/>
    <w:rsid w:val="00277B56"/>
    <w:rsid w:val="00277E81"/>
    <w:rsid w:val="00280188"/>
    <w:rsid w:val="002802F1"/>
    <w:rsid w:val="002803CB"/>
    <w:rsid w:val="002803EB"/>
    <w:rsid w:val="002805AC"/>
    <w:rsid w:val="002806F2"/>
    <w:rsid w:val="002807EE"/>
    <w:rsid w:val="00280B70"/>
    <w:rsid w:val="00281009"/>
    <w:rsid w:val="002810FF"/>
    <w:rsid w:val="002815C5"/>
    <w:rsid w:val="00281BA5"/>
    <w:rsid w:val="00281D5A"/>
    <w:rsid w:val="002825F2"/>
    <w:rsid w:val="0028267C"/>
    <w:rsid w:val="00282A74"/>
    <w:rsid w:val="0028308D"/>
    <w:rsid w:val="0028315D"/>
    <w:rsid w:val="00283422"/>
    <w:rsid w:val="00283545"/>
    <w:rsid w:val="002837F5"/>
    <w:rsid w:val="00283D28"/>
    <w:rsid w:val="002849D4"/>
    <w:rsid w:val="002849E7"/>
    <w:rsid w:val="00284BF1"/>
    <w:rsid w:val="00284F55"/>
    <w:rsid w:val="002851A4"/>
    <w:rsid w:val="00285521"/>
    <w:rsid w:val="00285585"/>
    <w:rsid w:val="00285998"/>
    <w:rsid w:val="00285BF7"/>
    <w:rsid w:val="0028624E"/>
    <w:rsid w:val="00286413"/>
    <w:rsid w:val="00286A4F"/>
    <w:rsid w:val="00286C98"/>
    <w:rsid w:val="00286D4A"/>
    <w:rsid w:val="00286D62"/>
    <w:rsid w:val="00286DD3"/>
    <w:rsid w:val="00286EF4"/>
    <w:rsid w:val="00287347"/>
    <w:rsid w:val="0029001A"/>
    <w:rsid w:val="00290311"/>
    <w:rsid w:val="00290AE3"/>
    <w:rsid w:val="00290C38"/>
    <w:rsid w:val="00291226"/>
    <w:rsid w:val="00291CAD"/>
    <w:rsid w:val="002923AE"/>
    <w:rsid w:val="00292613"/>
    <w:rsid w:val="0029323E"/>
    <w:rsid w:val="002937FD"/>
    <w:rsid w:val="00293CA5"/>
    <w:rsid w:val="002945B7"/>
    <w:rsid w:val="00294877"/>
    <w:rsid w:val="002948C3"/>
    <w:rsid w:val="00294B02"/>
    <w:rsid w:val="00294B58"/>
    <w:rsid w:val="0029526E"/>
    <w:rsid w:val="00295861"/>
    <w:rsid w:val="002959ED"/>
    <w:rsid w:val="00296275"/>
    <w:rsid w:val="00296551"/>
    <w:rsid w:val="00296919"/>
    <w:rsid w:val="00296E05"/>
    <w:rsid w:val="00296F7D"/>
    <w:rsid w:val="00297237"/>
    <w:rsid w:val="00297517"/>
    <w:rsid w:val="002978CF"/>
    <w:rsid w:val="002978EA"/>
    <w:rsid w:val="00297D88"/>
    <w:rsid w:val="002A02C8"/>
    <w:rsid w:val="002A051A"/>
    <w:rsid w:val="002A05D8"/>
    <w:rsid w:val="002A0652"/>
    <w:rsid w:val="002A07AC"/>
    <w:rsid w:val="002A0AE2"/>
    <w:rsid w:val="002A1124"/>
    <w:rsid w:val="002A1267"/>
    <w:rsid w:val="002A178E"/>
    <w:rsid w:val="002A183C"/>
    <w:rsid w:val="002A19F5"/>
    <w:rsid w:val="002A1B14"/>
    <w:rsid w:val="002A2134"/>
    <w:rsid w:val="002A2182"/>
    <w:rsid w:val="002A22E9"/>
    <w:rsid w:val="002A2C96"/>
    <w:rsid w:val="002A2ECE"/>
    <w:rsid w:val="002A2F4F"/>
    <w:rsid w:val="002A2F6B"/>
    <w:rsid w:val="002A3381"/>
    <w:rsid w:val="002A35FA"/>
    <w:rsid w:val="002A3911"/>
    <w:rsid w:val="002A3C6D"/>
    <w:rsid w:val="002A3F75"/>
    <w:rsid w:val="002A494C"/>
    <w:rsid w:val="002A518A"/>
    <w:rsid w:val="002A54C9"/>
    <w:rsid w:val="002A5F99"/>
    <w:rsid w:val="002A64FF"/>
    <w:rsid w:val="002A6557"/>
    <w:rsid w:val="002A69FE"/>
    <w:rsid w:val="002A6F5F"/>
    <w:rsid w:val="002A73E0"/>
    <w:rsid w:val="002A7E59"/>
    <w:rsid w:val="002B0507"/>
    <w:rsid w:val="002B0701"/>
    <w:rsid w:val="002B07C0"/>
    <w:rsid w:val="002B0D65"/>
    <w:rsid w:val="002B116F"/>
    <w:rsid w:val="002B18A9"/>
    <w:rsid w:val="002B1956"/>
    <w:rsid w:val="002B1A31"/>
    <w:rsid w:val="002B1E96"/>
    <w:rsid w:val="002B2223"/>
    <w:rsid w:val="002B25F0"/>
    <w:rsid w:val="002B2729"/>
    <w:rsid w:val="002B27AD"/>
    <w:rsid w:val="002B2D57"/>
    <w:rsid w:val="002B2ED8"/>
    <w:rsid w:val="002B3587"/>
    <w:rsid w:val="002B374D"/>
    <w:rsid w:val="002B3809"/>
    <w:rsid w:val="002B386F"/>
    <w:rsid w:val="002B3A20"/>
    <w:rsid w:val="002B41E0"/>
    <w:rsid w:val="002B4488"/>
    <w:rsid w:val="002B480E"/>
    <w:rsid w:val="002B4922"/>
    <w:rsid w:val="002B4D92"/>
    <w:rsid w:val="002B4E6C"/>
    <w:rsid w:val="002B4F21"/>
    <w:rsid w:val="002B4F44"/>
    <w:rsid w:val="002B4FBD"/>
    <w:rsid w:val="002B5295"/>
    <w:rsid w:val="002B52B9"/>
    <w:rsid w:val="002B562D"/>
    <w:rsid w:val="002B5CD8"/>
    <w:rsid w:val="002B60F5"/>
    <w:rsid w:val="002B65E7"/>
    <w:rsid w:val="002B69F3"/>
    <w:rsid w:val="002B6F22"/>
    <w:rsid w:val="002B71E7"/>
    <w:rsid w:val="002B765F"/>
    <w:rsid w:val="002B7A09"/>
    <w:rsid w:val="002B7E32"/>
    <w:rsid w:val="002B7F90"/>
    <w:rsid w:val="002C0CAF"/>
    <w:rsid w:val="002C1320"/>
    <w:rsid w:val="002C13CB"/>
    <w:rsid w:val="002C13FE"/>
    <w:rsid w:val="002C17B5"/>
    <w:rsid w:val="002C18DF"/>
    <w:rsid w:val="002C18EB"/>
    <w:rsid w:val="002C1A7B"/>
    <w:rsid w:val="002C1AD2"/>
    <w:rsid w:val="002C1D21"/>
    <w:rsid w:val="002C2111"/>
    <w:rsid w:val="002C22C3"/>
    <w:rsid w:val="002C28BA"/>
    <w:rsid w:val="002C2A12"/>
    <w:rsid w:val="002C2D19"/>
    <w:rsid w:val="002C2FE5"/>
    <w:rsid w:val="002C39FB"/>
    <w:rsid w:val="002C3B30"/>
    <w:rsid w:val="002C4138"/>
    <w:rsid w:val="002C422C"/>
    <w:rsid w:val="002C4785"/>
    <w:rsid w:val="002C49E4"/>
    <w:rsid w:val="002C4D41"/>
    <w:rsid w:val="002C5036"/>
    <w:rsid w:val="002C5155"/>
    <w:rsid w:val="002C5211"/>
    <w:rsid w:val="002C5B4F"/>
    <w:rsid w:val="002C5DFC"/>
    <w:rsid w:val="002C6288"/>
    <w:rsid w:val="002C6498"/>
    <w:rsid w:val="002C6610"/>
    <w:rsid w:val="002C66B1"/>
    <w:rsid w:val="002C7523"/>
    <w:rsid w:val="002C7A9B"/>
    <w:rsid w:val="002C7AC1"/>
    <w:rsid w:val="002C7E38"/>
    <w:rsid w:val="002D0106"/>
    <w:rsid w:val="002D0509"/>
    <w:rsid w:val="002D0B61"/>
    <w:rsid w:val="002D0F68"/>
    <w:rsid w:val="002D10FA"/>
    <w:rsid w:val="002D14F0"/>
    <w:rsid w:val="002D17FB"/>
    <w:rsid w:val="002D1A92"/>
    <w:rsid w:val="002D1D6D"/>
    <w:rsid w:val="002D249F"/>
    <w:rsid w:val="002D3202"/>
    <w:rsid w:val="002D327B"/>
    <w:rsid w:val="002D3391"/>
    <w:rsid w:val="002D3507"/>
    <w:rsid w:val="002D3539"/>
    <w:rsid w:val="002D379C"/>
    <w:rsid w:val="002D4291"/>
    <w:rsid w:val="002D47BA"/>
    <w:rsid w:val="002D4C55"/>
    <w:rsid w:val="002D4D1A"/>
    <w:rsid w:val="002D4E95"/>
    <w:rsid w:val="002D585B"/>
    <w:rsid w:val="002D60D4"/>
    <w:rsid w:val="002D6633"/>
    <w:rsid w:val="002D7108"/>
    <w:rsid w:val="002D751C"/>
    <w:rsid w:val="002E0230"/>
    <w:rsid w:val="002E147C"/>
    <w:rsid w:val="002E15C8"/>
    <w:rsid w:val="002E176D"/>
    <w:rsid w:val="002E1786"/>
    <w:rsid w:val="002E190B"/>
    <w:rsid w:val="002E1AD9"/>
    <w:rsid w:val="002E2168"/>
    <w:rsid w:val="002E2201"/>
    <w:rsid w:val="002E2776"/>
    <w:rsid w:val="002E28B7"/>
    <w:rsid w:val="002E2A63"/>
    <w:rsid w:val="002E2B28"/>
    <w:rsid w:val="002E363B"/>
    <w:rsid w:val="002E3F44"/>
    <w:rsid w:val="002E4891"/>
    <w:rsid w:val="002E5386"/>
    <w:rsid w:val="002E59C7"/>
    <w:rsid w:val="002E5A37"/>
    <w:rsid w:val="002E5DF0"/>
    <w:rsid w:val="002E5FA7"/>
    <w:rsid w:val="002E670B"/>
    <w:rsid w:val="002E68B7"/>
    <w:rsid w:val="002E699A"/>
    <w:rsid w:val="002E6A99"/>
    <w:rsid w:val="002E6B13"/>
    <w:rsid w:val="002E6CEA"/>
    <w:rsid w:val="002E6D45"/>
    <w:rsid w:val="002E6DED"/>
    <w:rsid w:val="002E758C"/>
    <w:rsid w:val="002E75DE"/>
    <w:rsid w:val="002E7964"/>
    <w:rsid w:val="002E7EDD"/>
    <w:rsid w:val="002F04A0"/>
    <w:rsid w:val="002F0B16"/>
    <w:rsid w:val="002F0C94"/>
    <w:rsid w:val="002F0E8A"/>
    <w:rsid w:val="002F1776"/>
    <w:rsid w:val="002F1949"/>
    <w:rsid w:val="002F1B11"/>
    <w:rsid w:val="002F1B4B"/>
    <w:rsid w:val="002F1E7E"/>
    <w:rsid w:val="002F22E0"/>
    <w:rsid w:val="002F23A7"/>
    <w:rsid w:val="002F2415"/>
    <w:rsid w:val="002F2720"/>
    <w:rsid w:val="002F29D5"/>
    <w:rsid w:val="002F2BD3"/>
    <w:rsid w:val="002F2D43"/>
    <w:rsid w:val="002F33CB"/>
    <w:rsid w:val="002F36C7"/>
    <w:rsid w:val="002F37DC"/>
    <w:rsid w:val="002F38C9"/>
    <w:rsid w:val="002F3A6B"/>
    <w:rsid w:val="002F406C"/>
    <w:rsid w:val="002F408A"/>
    <w:rsid w:val="002F42E5"/>
    <w:rsid w:val="002F4679"/>
    <w:rsid w:val="002F467D"/>
    <w:rsid w:val="002F4F03"/>
    <w:rsid w:val="002F5582"/>
    <w:rsid w:val="002F56EA"/>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956"/>
    <w:rsid w:val="00300A1B"/>
    <w:rsid w:val="00301168"/>
    <w:rsid w:val="003011F7"/>
    <w:rsid w:val="00301F30"/>
    <w:rsid w:val="003024D8"/>
    <w:rsid w:val="00302515"/>
    <w:rsid w:val="00302986"/>
    <w:rsid w:val="00302AE9"/>
    <w:rsid w:val="00302D40"/>
    <w:rsid w:val="00302DD1"/>
    <w:rsid w:val="00303155"/>
    <w:rsid w:val="00303965"/>
    <w:rsid w:val="00303BB1"/>
    <w:rsid w:val="00303CC9"/>
    <w:rsid w:val="00303F44"/>
    <w:rsid w:val="003041FA"/>
    <w:rsid w:val="003043A8"/>
    <w:rsid w:val="003047C2"/>
    <w:rsid w:val="003047F9"/>
    <w:rsid w:val="00304A3B"/>
    <w:rsid w:val="00305077"/>
    <w:rsid w:val="003050A6"/>
    <w:rsid w:val="00305115"/>
    <w:rsid w:val="003051E2"/>
    <w:rsid w:val="003058E4"/>
    <w:rsid w:val="00305A01"/>
    <w:rsid w:val="00305E90"/>
    <w:rsid w:val="00306698"/>
    <w:rsid w:val="00306CE2"/>
    <w:rsid w:val="00306DF7"/>
    <w:rsid w:val="00306ED2"/>
    <w:rsid w:val="003077B8"/>
    <w:rsid w:val="0030797C"/>
    <w:rsid w:val="00307AF9"/>
    <w:rsid w:val="00307E1A"/>
    <w:rsid w:val="00310064"/>
    <w:rsid w:val="003101B1"/>
    <w:rsid w:val="00310256"/>
    <w:rsid w:val="0031051F"/>
    <w:rsid w:val="003105EC"/>
    <w:rsid w:val="00310D32"/>
    <w:rsid w:val="00310D99"/>
    <w:rsid w:val="00311716"/>
    <w:rsid w:val="003117FE"/>
    <w:rsid w:val="003119C9"/>
    <w:rsid w:val="00311EF9"/>
    <w:rsid w:val="00312772"/>
    <w:rsid w:val="0031295D"/>
    <w:rsid w:val="003130E6"/>
    <w:rsid w:val="003131FC"/>
    <w:rsid w:val="003135DC"/>
    <w:rsid w:val="00313CE6"/>
    <w:rsid w:val="00313D03"/>
    <w:rsid w:val="0031435F"/>
    <w:rsid w:val="003148AD"/>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5F2"/>
    <w:rsid w:val="00317815"/>
    <w:rsid w:val="0032038E"/>
    <w:rsid w:val="003205BA"/>
    <w:rsid w:val="00320B8D"/>
    <w:rsid w:val="00320E94"/>
    <w:rsid w:val="00320E9A"/>
    <w:rsid w:val="00320FDA"/>
    <w:rsid w:val="003219E9"/>
    <w:rsid w:val="00321A35"/>
    <w:rsid w:val="00321A3B"/>
    <w:rsid w:val="00321C4C"/>
    <w:rsid w:val="00321E8C"/>
    <w:rsid w:val="00321F91"/>
    <w:rsid w:val="00321FAE"/>
    <w:rsid w:val="003220F1"/>
    <w:rsid w:val="0032299E"/>
    <w:rsid w:val="00322C77"/>
    <w:rsid w:val="00322D43"/>
    <w:rsid w:val="003231D5"/>
    <w:rsid w:val="0032359A"/>
    <w:rsid w:val="0032382B"/>
    <w:rsid w:val="003238BE"/>
    <w:rsid w:val="003239A0"/>
    <w:rsid w:val="00323F4A"/>
    <w:rsid w:val="00324196"/>
    <w:rsid w:val="0032481B"/>
    <w:rsid w:val="0032492C"/>
    <w:rsid w:val="0032499A"/>
    <w:rsid w:val="00324AB8"/>
    <w:rsid w:val="00324D5D"/>
    <w:rsid w:val="00324D60"/>
    <w:rsid w:val="00324EA6"/>
    <w:rsid w:val="00324EDF"/>
    <w:rsid w:val="00324FCE"/>
    <w:rsid w:val="00325382"/>
    <w:rsid w:val="003254E1"/>
    <w:rsid w:val="003255A8"/>
    <w:rsid w:val="00325728"/>
    <w:rsid w:val="0032588B"/>
    <w:rsid w:val="00325F64"/>
    <w:rsid w:val="0032620F"/>
    <w:rsid w:val="00326302"/>
    <w:rsid w:val="00326375"/>
    <w:rsid w:val="003264BD"/>
    <w:rsid w:val="00326503"/>
    <w:rsid w:val="003269C1"/>
    <w:rsid w:val="00326B21"/>
    <w:rsid w:val="00326B71"/>
    <w:rsid w:val="003278EB"/>
    <w:rsid w:val="00327C2C"/>
    <w:rsid w:val="00327E7C"/>
    <w:rsid w:val="0033001A"/>
    <w:rsid w:val="00330220"/>
    <w:rsid w:val="003302AB"/>
    <w:rsid w:val="00330604"/>
    <w:rsid w:val="003307E3"/>
    <w:rsid w:val="00330800"/>
    <w:rsid w:val="00330F44"/>
    <w:rsid w:val="00331023"/>
    <w:rsid w:val="00331030"/>
    <w:rsid w:val="00331260"/>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580F"/>
    <w:rsid w:val="00335AC4"/>
    <w:rsid w:val="00335B83"/>
    <w:rsid w:val="00335C4D"/>
    <w:rsid w:val="00335F4C"/>
    <w:rsid w:val="003366ED"/>
    <w:rsid w:val="00336996"/>
    <w:rsid w:val="00336AAE"/>
    <w:rsid w:val="00336FFD"/>
    <w:rsid w:val="00337000"/>
    <w:rsid w:val="003373B5"/>
    <w:rsid w:val="003373DC"/>
    <w:rsid w:val="00337E86"/>
    <w:rsid w:val="003407CA"/>
    <w:rsid w:val="00340BF9"/>
    <w:rsid w:val="003411B5"/>
    <w:rsid w:val="003417BF"/>
    <w:rsid w:val="00341DB0"/>
    <w:rsid w:val="003422C9"/>
    <w:rsid w:val="00342BD9"/>
    <w:rsid w:val="00343175"/>
    <w:rsid w:val="0034377B"/>
    <w:rsid w:val="00343D2B"/>
    <w:rsid w:val="00343D3A"/>
    <w:rsid w:val="00343E9C"/>
    <w:rsid w:val="00343F68"/>
    <w:rsid w:val="00344065"/>
    <w:rsid w:val="003444C8"/>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EC"/>
    <w:rsid w:val="00350992"/>
    <w:rsid w:val="003509DF"/>
    <w:rsid w:val="0035150E"/>
    <w:rsid w:val="00352349"/>
    <w:rsid w:val="00352509"/>
    <w:rsid w:val="00352D89"/>
    <w:rsid w:val="00352DD1"/>
    <w:rsid w:val="00353647"/>
    <w:rsid w:val="003546C4"/>
    <w:rsid w:val="00354705"/>
    <w:rsid w:val="00354C6E"/>
    <w:rsid w:val="00354F5D"/>
    <w:rsid w:val="003550C1"/>
    <w:rsid w:val="003557D6"/>
    <w:rsid w:val="00356233"/>
    <w:rsid w:val="00356515"/>
    <w:rsid w:val="003566D1"/>
    <w:rsid w:val="003568D5"/>
    <w:rsid w:val="00356CF5"/>
    <w:rsid w:val="00356F45"/>
    <w:rsid w:val="00356FFA"/>
    <w:rsid w:val="003573A2"/>
    <w:rsid w:val="003574C7"/>
    <w:rsid w:val="003574FD"/>
    <w:rsid w:val="003576EF"/>
    <w:rsid w:val="00357AF1"/>
    <w:rsid w:val="00357D2F"/>
    <w:rsid w:val="00357D9E"/>
    <w:rsid w:val="00357DE8"/>
    <w:rsid w:val="00357F37"/>
    <w:rsid w:val="003603E1"/>
    <w:rsid w:val="003607AF"/>
    <w:rsid w:val="00361140"/>
    <w:rsid w:val="00361A21"/>
    <w:rsid w:val="00361F96"/>
    <w:rsid w:val="00362140"/>
    <w:rsid w:val="003624AF"/>
    <w:rsid w:val="003625C7"/>
    <w:rsid w:val="00362A83"/>
    <w:rsid w:val="00362B31"/>
    <w:rsid w:val="00362BCA"/>
    <w:rsid w:val="00362F02"/>
    <w:rsid w:val="00362F82"/>
    <w:rsid w:val="00363824"/>
    <w:rsid w:val="00363841"/>
    <w:rsid w:val="003639F6"/>
    <w:rsid w:val="00363C30"/>
    <w:rsid w:val="00363C44"/>
    <w:rsid w:val="00363F9F"/>
    <w:rsid w:val="00364201"/>
    <w:rsid w:val="00364266"/>
    <w:rsid w:val="003645FB"/>
    <w:rsid w:val="0036464A"/>
    <w:rsid w:val="00364F45"/>
    <w:rsid w:val="0036533D"/>
    <w:rsid w:val="003654AB"/>
    <w:rsid w:val="0036561A"/>
    <w:rsid w:val="00365EF0"/>
    <w:rsid w:val="0036602B"/>
    <w:rsid w:val="00366657"/>
    <w:rsid w:val="00366691"/>
    <w:rsid w:val="003666AB"/>
    <w:rsid w:val="00366B74"/>
    <w:rsid w:val="00367FB9"/>
    <w:rsid w:val="003701D4"/>
    <w:rsid w:val="0037048E"/>
    <w:rsid w:val="003705EC"/>
    <w:rsid w:val="00370B3F"/>
    <w:rsid w:val="00371144"/>
    <w:rsid w:val="00371275"/>
    <w:rsid w:val="0037176E"/>
    <w:rsid w:val="00371E10"/>
    <w:rsid w:val="00371E4F"/>
    <w:rsid w:val="003728C7"/>
    <w:rsid w:val="00373019"/>
    <w:rsid w:val="00373520"/>
    <w:rsid w:val="0037371D"/>
    <w:rsid w:val="00373A43"/>
    <w:rsid w:val="00373A50"/>
    <w:rsid w:val="00373C76"/>
    <w:rsid w:val="003740B9"/>
    <w:rsid w:val="003744CD"/>
    <w:rsid w:val="00374957"/>
    <w:rsid w:val="00374E2E"/>
    <w:rsid w:val="00375515"/>
    <w:rsid w:val="003756FC"/>
    <w:rsid w:val="00375742"/>
    <w:rsid w:val="00375982"/>
    <w:rsid w:val="00375A89"/>
    <w:rsid w:val="003760AE"/>
    <w:rsid w:val="00376125"/>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C4B"/>
    <w:rsid w:val="00380CEE"/>
    <w:rsid w:val="003812C2"/>
    <w:rsid w:val="003815A8"/>
    <w:rsid w:val="00381696"/>
    <w:rsid w:val="00381A73"/>
    <w:rsid w:val="00381D24"/>
    <w:rsid w:val="00381D2B"/>
    <w:rsid w:val="00381F95"/>
    <w:rsid w:val="003820BA"/>
    <w:rsid w:val="00382B88"/>
    <w:rsid w:val="003839DE"/>
    <w:rsid w:val="00383B04"/>
    <w:rsid w:val="003840A2"/>
    <w:rsid w:val="00384199"/>
    <w:rsid w:val="003841A5"/>
    <w:rsid w:val="00384CAD"/>
    <w:rsid w:val="00384FCF"/>
    <w:rsid w:val="00385069"/>
    <w:rsid w:val="0038522E"/>
    <w:rsid w:val="00385487"/>
    <w:rsid w:val="00385C45"/>
    <w:rsid w:val="00385DA0"/>
    <w:rsid w:val="00386A58"/>
    <w:rsid w:val="00386D36"/>
    <w:rsid w:val="00386E1C"/>
    <w:rsid w:val="003870B9"/>
    <w:rsid w:val="00387118"/>
    <w:rsid w:val="003877C8"/>
    <w:rsid w:val="003879CD"/>
    <w:rsid w:val="00387B67"/>
    <w:rsid w:val="00387DD9"/>
    <w:rsid w:val="00387EF4"/>
    <w:rsid w:val="003906EE"/>
    <w:rsid w:val="003908D8"/>
    <w:rsid w:val="003909CF"/>
    <w:rsid w:val="00390EEC"/>
    <w:rsid w:val="00390F01"/>
    <w:rsid w:val="00391D56"/>
    <w:rsid w:val="00392424"/>
    <w:rsid w:val="0039289F"/>
    <w:rsid w:val="00392C33"/>
    <w:rsid w:val="00392DEB"/>
    <w:rsid w:val="00393001"/>
    <w:rsid w:val="00393253"/>
    <w:rsid w:val="003932D9"/>
    <w:rsid w:val="00393A08"/>
    <w:rsid w:val="00393DB1"/>
    <w:rsid w:val="003946D1"/>
    <w:rsid w:val="0039472A"/>
    <w:rsid w:val="00394A7F"/>
    <w:rsid w:val="00394CED"/>
    <w:rsid w:val="00394DB8"/>
    <w:rsid w:val="00394E75"/>
    <w:rsid w:val="003951A7"/>
    <w:rsid w:val="00395529"/>
    <w:rsid w:val="00395AFE"/>
    <w:rsid w:val="00395B8F"/>
    <w:rsid w:val="00395D9B"/>
    <w:rsid w:val="00395EE5"/>
    <w:rsid w:val="00395FA0"/>
    <w:rsid w:val="00396350"/>
    <w:rsid w:val="00396492"/>
    <w:rsid w:val="00396590"/>
    <w:rsid w:val="003969B3"/>
    <w:rsid w:val="00396DAC"/>
    <w:rsid w:val="003975E4"/>
    <w:rsid w:val="003979F4"/>
    <w:rsid w:val="00397C48"/>
    <w:rsid w:val="00397ED2"/>
    <w:rsid w:val="00397F32"/>
    <w:rsid w:val="003A01D1"/>
    <w:rsid w:val="003A01DC"/>
    <w:rsid w:val="003A03C1"/>
    <w:rsid w:val="003A0A94"/>
    <w:rsid w:val="003A0D31"/>
    <w:rsid w:val="003A14A4"/>
    <w:rsid w:val="003A195E"/>
    <w:rsid w:val="003A1A73"/>
    <w:rsid w:val="003A1A94"/>
    <w:rsid w:val="003A1D0A"/>
    <w:rsid w:val="003A1ECE"/>
    <w:rsid w:val="003A1EE6"/>
    <w:rsid w:val="003A2CE8"/>
    <w:rsid w:val="003A3428"/>
    <w:rsid w:val="003A356F"/>
    <w:rsid w:val="003A35ED"/>
    <w:rsid w:val="003A36DF"/>
    <w:rsid w:val="003A39AC"/>
    <w:rsid w:val="003A4364"/>
    <w:rsid w:val="003A46A9"/>
    <w:rsid w:val="003A4E1D"/>
    <w:rsid w:val="003A4E6C"/>
    <w:rsid w:val="003A4F52"/>
    <w:rsid w:val="003A4FE5"/>
    <w:rsid w:val="003A5025"/>
    <w:rsid w:val="003A513A"/>
    <w:rsid w:val="003A518B"/>
    <w:rsid w:val="003A51F0"/>
    <w:rsid w:val="003A53D1"/>
    <w:rsid w:val="003A5571"/>
    <w:rsid w:val="003A5C09"/>
    <w:rsid w:val="003A5C3E"/>
    <w:rsid w:val="003A6353"/>
    <w:rsid w:val="003A6890"/>
    <w:rsid w:val="003A6B5D"/>
    <w:rsid w:val="003A6D2D"/>
    <w:rsid w:val="003A70A9"/>
    <w:rsid w:val="003A710A"/>
    <w:rsid w:val="003A7876"/>
    <w:rsid w:val="003B0504"/>
    <w:rsid w:val="003B08B8"/>
    <w:rsid w:val="003B0A10"/>
    <w:rsid w:val="003B0A7E"/>
    <w:rsid w:val="003B0AE6"/>
    <w:rsid w:val="003B100D"/>
    <w:rsid w:val="003B16C4"/>
    <w:rsid w:val="003B1763"/>
    <w:rsid w:val="003B19FF"/>
    <w:rsid w:val="003B1B13"/>
    <w:rsid w:val="003B2730"/>
    <w:rsid w:val="003B3122"/>
    <w:rsid w:val="003B3176"/>
    <w:rsid w:val="003B5064"/>
    <w:rsid w:val="003B5C86"/>
    <w:rsid w:val="003B659E"/>
    <w:rsid w:val="003B6768"/>
    <w:rsid w:val="003B69FC"/>
    <w:rsid w:val="003B6E9E"/>
    <w:rsid w:val="003B768C"/>
    <w:rsid w:val="003C03B7"/>
    <w:rsid w:val="003C0FBF"/>
    <w:rsid w:val="003C13C6"/>
    <w:rsid w:val="003C1842"/>
    <w:rsid w:val="003C1BEE"/>
    <w:rsid w:val="003C1C2E"/>
    <w:rsid w:val="003C1C49"/>
    <w:rsid w:val="003C1CF6"/>
    <w:rsid w:val="003C22EC"/>
    <w:rsid w:val="003C2362"/>
    <w:rsid w:val="003C275E"/>
    <w:rsid w:val="003C2999"/>
    <w:rsid w:val="003C2ECD"/>
    <w:rsid w:val="003C314A"/>
    <w:rsid w:val="003C325E"/>
    <w:rsid w:val="003C3C5A"/>
    <w:rsid w:val="003C3F15"/>
    <w:rsid w:val="003C3FAA"/>
    <w:rsid w:val="003C43FC"/>
    <w:rsid w:val="003C4595"/>
    <w:rsid w:val="003C46CB"/>
    <w:rsid w:val="003C47C9"/>
    <w:rsid w:val="003C4FDE"/>
    <w:rsid w:val="003C549F"/>
    <w:rsid w:val="003C57BD"/>
    <w:rsid w:val="003C5CE4"/>
    <w:rsid w:val="003C5E05"/>
    <w:rsid w:val="003C5F94"/>
    <w:rsid w:val="003C65ED"/>
    <w:rsid w:val="003C6786"/>
    <w:rsid w:val="003C73F9"/>
    <w:rsid w:val="003C76FD"/>
    <w:rsid w:val="003C7AEA"/>
    <w:rsid w:val="003C7B4F"/>
    <w:rsid w:val="003D00F1"/>
    <w:rsid w:val="003D0119"/>
    <w:rsid w:val="003D08B0"/>
    <w:rsid w:val="003D0E69"/>
    <w:rsid w:val="003D100E"/>
    <w:rsid w:val="003D1244"/>
    <w:rsid w:val="003D1340"/>
    <w:rsid w:val="003D178F"/>
    <w:rsid w:val="003D2220"/>
    <w:rsid w:val="003D222B"/>
    <w:rsid w:val="003D22F7"/>
    <w:rsid w:val="003D2569"/>
    <w:rsid w:val="003D2CAD"/>
    <w:rsid w:val="003D2D3F"/>
    <w:rsid w:val="003D3299"/>
    <w:rsid w:val="003D32CC"/>
    <w:rsid w:val="003D3339"/>
    <w:rsid w:val="003D33EF"/>
    <w:rsid w:val="003D34CE"/>
    <w:rsid w:val="003D3673"/>
    <w:rsid w:val="003D390D"/>
    <w:rsid w:val="003D397E"/>
    <w:rsid w:val="003D3F70"/>
    <w:rsid w:val="003D4299"/>
    <w:rsid w:val="003D4ACE"/>
    <w:rsid w:val="003D52C9"/>
    <w:rsid w:val="003D55FA"/>
    <w:rsid w:val="003D60BC"/>
    <w:rsid w:val="003D6893"/>
    <w:rsid w:val="003D69EE"/>
    <w:rsid w:val="003D6AAD"/>
    <w:rsid w:val="003D6C78"/>
    <w:rsid w:val="003D7CDB"/>
    <w:rsid w:val="003D7DBA"/>
    <w:rsid w:val="003E012A"/>
    <w:rsid w:val="003E0274"/>
    <w:rsid w:val="003E0298"/>
    <w:rsid w:val="003E046A"/>
    <w:rsid w:val="003E11A8"/>
    <w:rsid w:val="003E1216"/>
    <w:rsid w:val="003E12F6"/>
    <w:rsid w:val="003E1485"/>
    <w:rsid w:val="003E1840"/>
    <w:rsid w:val="003E1A7E"/>
    <w:rsid w:val="003E1BA5"/>
    <w:rsid w:val="003E27F5"/>
    <w:rsid w:val="003E2868"/>
    <w:rsid w:val="003E2B9F"/>
    <w:rsid w:val="003E2D6C"/>
    <w:rsid w:val="003E2DC0"/>
    <w:rsid w:val="003E2FAB"/>
    <w:rsid w:val="003E35E0"/>
    <w:rsid w:val="003E3DD2"/>
    <w:rsid w:val="003E3DEF"/>
    <w:rsid w:val="003E3E0F"/>
    <w:rsid w:val="003E4021"/>
    <w:rsid w:val="003E48B4"/>
    <w:rsid w:val="003E4BBE"/>
    <w:rsid w:val="003E4CBF"/>
    <w:rsid w:val="003E4E48"/>
    <w:rsid w:val="003E4EDF"/>
    <w:rsid w:val="003E4FB8"/>
    <w:rsid w:val="003E507A"/>
    <w:rsid w:val="003E577C"/>
    <w:rsid w:val="003E57A7"/>
    <w:rsid w:val="003E58DF"/>
    <w:rsid w:val="003E59B6"/>
    <w:rsid w:val="003E5A06"/>
    <w:rsid w:val="003E5B7F"/>
    <w:rsid w:val="003E61EC"/>
    <w:rsid w:val="003E65B5"/>
    <w:rsid w:val="003E6935"/>
    <w:rsid w:val="003E6D0B"/>
    <w:rsid w:val="003E71EF"/>
    <w:rsid w:val="003E7586"/>
    <w:rsid w:val="003E780C"/>
    <w:rsid w:val="003F0072"/>
    <w:rsid w:val="003F0BE6"/>
    <w:rsid w:val="003F0DC5"/>
    <w:rsid w:val="003F10CD"/>
    <w:rsid w:val="003F1399"/>
    <w:rsid w:val="003F1861"/>
    <w:rsid w:val="003F1958"/>
    <w:rsid w:val="003F1A6D"/>
    <w:rsid w:val="003F1E0E"/>
    <w:rsid w:val="003F2794"/>
    <w:rsid w:val="003F280F"/>
    <w:rsid w:val="003F2A28"/>
    <w:rsid w:val="003F2FCC"/>
    <w:rsid w:val="003F2FE1"/>
    <w:rsid w:val="003F32ED"/>
    <w:rsid w:val="003F3550"/>
    <w:rsid w:val="003F35FF"/>
    <w:rsid w:val="003F3867"/>
    <w:rsid w:val="003F3969"/>
    <w:rsid w:val="003F3B42"/>
    <w:rsid w:val="003F3C46"/>
    <w:rsid w:val="003F4FE3"/>
    <w:rsid w:val="003F501D"/>
    <w:rsid w:val="003F579D"/>
    <w:rsid w:val="003F58C0"/>
    <w:rsid w:val="003F5B33"/>
    <w:rsid w:val="003F5FA3"/>
    <w:rsid w:val="003F616A"/>
    <w:rsid w:val="003F62A8"/>
    <w:rsid w:val="003F64A5"/>
    <w:rsid w:val="003F67D0"/>
    <w:rsid w:val="003F6966"/>
    <w:rsid w:val="003F6CBD"/>
    <w:rsid w:val="003F6DD9"/>
    <w:rsid w:val="003F7811"/>
    <w:rsid w:val="004003A3"/>
    <w:rsid w:val="00400905"/>
    <w:rsid w:val="00401159"/>
    <w:rsid w:val="004016F8"/>
    <w:rsid w:val="004018D7"/>
    <w:rsid w:val="00401A4F"/>
    <w:rsid w:val="00401A65"/>
    <w:rsid w:val="0040205F"/>
    <w:rsid w:val="0040236B"/>
    <w:rsid w:val="00402544"/>
    <w:rsid w:val="00402889"/>
    <w:rsid w:val="00402EF6"/>
    <w:rsid w:val="00402FCE"/>
    <w:rsid w:val="0040316B"/>
    <w:rsid w:val="004031EE"/>
    <w:rsid w:val="004032C5"/>
    <w:rsid w:val="004034B4"/>
    <w:rsid w:val="0040359F"/>
    <w:rsid w:val="00403855"/>
    <w:rsid w:val="00403A1C"/>
    <w:rsid w:val="00403A6A"/>
    <w:rsid w:val="004043DC"/>
    <w:rsid w:val="00404C4C"/>
    <w:rsid w:val="00404CE0"/>
    <w:rsid w:val="00404DC4"/>
    <w:rsid w:val="00405008"/>
    <w:rsid w:val="0040549F"/>
    <w:rsid w:val="0040575F"/>
    <w:rsid w:val="00406298"/>
    <w:rsid w:val="00406603"/>
    <w:rsid w:val="00406B28"/>
    <w:rsid w:val="00407122"/>
    <w:rsid w:val="004073A7"/>
    <w:rsid w:val="00407431"/>
    <w:rsid w:val="00407577"/>
    <w:rsid w:val="00407C9D"/>
    <w:rsid w:val="004105A9"/>
    <w:rsid w:val="004107A8"/>
    <w:rsid w:val="004109BB"/>
    <w:rsid w:val="00410FD1"/>
    <w:rsid w:val="00411046"/>
    <w:rsid w:val="00411057"/>
    <w:rsid w:val="004116F3"/>
    <w:rsid w:val="00411B90"/>
    <w:rsid w:val="00411CFB"/>
    <w:rsid w:val="00411EEC"/>
    <w:rsid w:val="0041273E"/>
    <w:rsid w:val="0041275D"/>
    <w:rsid w:val="00412808"/>
    <w:rsid w:val="00412DFC"/>
    <w:rsid w:val="004135FB"/>
    <w:rsid w:val="0041366D"/>
    <w:rsid w:val="004139EB"/>
    <w:rsid w:val="00413A68"/>
    <w:rsid w:val="00413A98"/>
    <w:rsid w:val="00413EF0"/>
    <w:rsid w:val="0041423F"/>
    <w:rsid w:val="0041427E"/>
    <w:rsid w:val="004143CF"/>
    <w:rsid w:val="00414936"/>
    <w:rsid w:val="00414975"/>
    <w:rsid w:val="00414C2F"/>
    <w:rsid w:val="00414E24"/>
    <w:rsid w:val="00414EEE"/>
    <w:rsid w:val="00414F81"/>
    <w:rsid w:val="00414FD0"/>
    <w:rsid w:val="00414FDB"/>
    <w:rsid w:val="0041502E"/>
    <w:rsid w:val="004150C8"/>
    <w:rsid w:val="00415722"/>
    <w:rsid w:val="00415F2D"/>
    <w:rsid w:val="00416522"/>
    <w:rsid w:val="0041658A"/>
    <w:rsid w:val="00416B60"/>
    <w:rsid w:val="00416DA0"/>
    <w:rsid w:val="00416F95"/>
    <w:rsid w:val="004171DF"/>
    <w:rsid w:val="0041733B"/>
    <w:rsid w:val="00417788"/>
    <w:rsid w:val="00417D3B"/>
    <w:rsid w:val="00417E6C"/>
    <w:rsid w:val="0042074D"/>
    <w:rsid w:val="00420F40"/>
    <w:rsid w:val="00420F83"/>
    <w:rsid w:val="0042155E"/>
    <w:rsid w:val="00421D40"/>
    <w:rsid w:val="004221C0"/>
    <w:rsid w:val="00422D86"/>
    <w:rsid w:val="004239D6"/>
    <w:rsid w:val="00423BA6"/>
    <w:rsid w:val="0042456C"/>
    <w:rsid w:val="00424B41"/>
    <w:rsid w:val="00424DFE"/>
    <w:rsid w:val="00425225"/>
    <w:rsid w:val="004259B7"/>
    <w:rsid w:val="00425C3C"/>
    <w:rsid w:val="00426A07"/>
    <w:rsid w:val="00426C15"/>
    <w:rsid w:val="0042702C"/>
    <w:rsid w:val="0042705E"/>
    <w:rsid w:val="004275A4"/>
    <w:rsid w:val="00427694"/>
    <w:rsid w:val="00427766"/>
    <w:rsid w:val="00427B44"/>
    <w:rsid w:val="0043005D"/>
    <w:rsid w:val="00430AFE"/>
    <w:rsid w:val="0043137D"/>
    <w:rsid w:val="00431B2C"/>
    <w:rsid w:val="00431BE9"/>
    <w:rsid w:val="00431C82"/>
    <w:rsid w:val="00432018"/>
    <w:rsid w:val="0043221D"/>
    <w:rsid w:val="004325F5"/>
    <w:rsid w:val="0043269D"/>
    <w:rsid w:val="004328C2"/>
    <w:rsid w:val="00432AF4"/>
    <w:rsid w:val="004339CC"/>
    <w:rsid w:val="004340C2"/>
    <w:rsid w:val="004345C5"/>
    <w:rsid w:val="00434907"/>
    <w:rsid w:val="00435013"/>
    <w:rsid w:val="004350E1"/>
    <w:rsid w:val="00435289"/>
    <w:rsid w:val="00435295"/>
    <w:rsid w:val="004354AA"/>
    <w:rsid w:val="00435B1F"/>
    <w:rsid w:val="00435BED"/>
    <w:rsid w:val="004365AC"/>
    <w:rsid w:val="004369B9"/>
    <w:rsid w:val="00436A0F"/>
    <w:rsid w:val="00437150"/>
    <w:rsid w:val="004372BB"/>
    <w:rsid w:val="0043750A"/>
    <w:rsid w:val="00437601"/>
    <w:rsid w:val="004376AE"/>
    <w:rsid w:val="004377EE"/>
    <w:rsid w:val="00440196"/>
    <w:rsid w:val="00440458"/>
    <w:rsid w:val="004405AE"/>
    <w:rsid w:val="00440601"/>
    <w:rsid w:val="00440866"/>
    <w:rsid w:val="00440A3E"/>
    <w:rsid w:val="00440F0E"/>
    <w:rsid w:val="004413C5"/>
    <w:rsid w:val="0044151B"/>
    <w:rsid w:val="00441583"/>
    <w:rsid w:val="0044190B"/>
    <w:rsid w:val="00441B34"/>
    <w:rsid w:val="004425F5"/>
    <w:rsid w:val="00442743"/>
    <w:rsid w:val="00442F49"/>
    <w:rsid w:val="0044359A"/>
    <w:rsid w:val="004435B1"/>
    <w:rsid w:val="0044371E"/>
    <w:rsid w:val="00443ACF"/>
    <w:rsid w:val="00443DF9"/>
    <w:rsid w:val="00443E57"/>
    <w:rsid w:val="00443F1F"/>
    <w:rsid w:val="00443FFF"/>
    <w:rsid w:val="0044403B"/>
    <w:rsid w:val="00444219"/>
    <w:rsid w:val="00444275"/>
    <w:rsid w:val="00444ED8"/>
    <w:rsid w:val="00444F12"/>
    <w:rsid w:val="0044517D"/>
    <w:rsid w:val="0044547F"/>
    <w:rsid w:val="004455E9"/>
    <w:rsid w:val="00445A45"/>
    <w:rsid w:val="004464DF"/>
    <w:rsid w:val="004469C5"/>
    <w:rsid w:val="00447423"/>
    <w:rsid w:val="00447577"/>
    <w:rsid w:val="00447798"/>
    <w:rsid w:val="00447A36"/>
    <w:rsid w:val="00447CFF"/>
    <w:rsid w:val="00447F69"/>
    <w:rsid w:val="00450533"/>
    <w:rsid w:val="0045094B"/>
    <w:rsid w:val="00450A21"/>
    <w:rsid w:val="00450A51"/>
    <w:rsid w:val="00450D68"/>
    <w:rsid w:val="00450DF9"/>
    <w:rsid w:val="00450E14"/>
    <w:rsid w:val="00450EB1"/>
    <w:rsid w:val="00451257"/>
    <w:rsid w:val="00451358"/>
    <w:rsid w:val="004516B8"/>
    <w:rsid w:val="00451EBB"/>
    <w:rsid w:val="00451FCE"/>
    <w:rsid w:val="004522FD"/>
    <w:rsid w:val="00452B0B"/>
    <w:rsid w:val="00452E15"/>
    <w:rsid w:val="00453BAF"/>
    <w:rsid w:val="00453CF1"/>
    <w:rsid w:val="00454777"/>
    <w:rsid w:val="004548C3"/>
    <w:rsid w:val="0045493D"/>
    <w:rsid w:val="00454E1C"/>
    <w:rsid w:val="00454F67"/>
    <w:rsid w:val="00454FAC"/>
    <w:rsid w:val="0045515F"/>
    <w:rsid w:val="004559B3"/>
    <w:rsid w:val="00455A68"/>
    <w:rsid w:val="00455C43"/>
    <w:rsid w:val="004560D6"/>
    <w:rsid w:val="00456789"/>
    <w:rsid w:val="004567E0"/>
    <w:rsid w:val="00456A9F"/>
    <w:rsid w:val="00456CAD"/>
    <w:rsid w:val="00456CC2"/>
    <w:rsid w:val="00456EF1"/>
    <w:rsid w:val="00457A65"/>
    <w:rsid w:val="00457DC4"/>
    <w:rsid w:val="00457E01"/>
    <w:rsid w:val="00457F1C"/>
    <w:rsid w:val="00457F46"/>
    <w:rsid w:val="004601DE"/>
    <w:rsid w:val="0046026D"/>
    <w:rsid w:val="004604A3"/>
    <w:rsid w:val="004604F4"/>
    <w:rsid w:val="004607E0"/>
    <w:rsid w:val="00460D2D"/>
    <w:rsid w:val="004610E6"/>
    <w:rsid w:val="00461133"/>
    <w:rsid w:val="00461938"/>
    <w:rsid w:val="00461BA2"/>
    <w:rsid w:val="00461E22"/>
    <w:rsid w:val="00461EDD"/>
    <w:rsid w:val="00462A0E"/>
    <w:rsid w:val="00462A8F"/>
    <w:rsid w:val="00462C11"/>
    <w:rsid w:val="00462D4B"/>
    <w:rsid w:val="00462EDF"/>
    <w:rsid w:val="00462FD4"/>
    <w:rsid w:val="004630AF"/>
    <w:rsid w:val="0046341A"/>
    <w:rsid w:val="00463828"/>
    <w:rsid w:val="00463C7C"/>
    <w:rsid w:val="00464250"/>
    <w:rsid w:val="00464783"/>
    <w:rsid w:val="00464940"/>
    <w:rsid w:val="00464A25"/>
    <w:rsid w:val="00465099"/>
    <w:rsid w:val="0046546B"/>
    <w:rsid w:val="00465836"/>
    <w:rsid w:val="00465A8A"/>
    <w:rsid w:val="00465CE1"/>
    <w:rsid w:val="00466348"/>
    <w:rsid w:val="0046638C"/>
    <w:rsid w:val="004663FF"/>
    <w:rsid w:val="00466446"/>
    <w:rsid w:val="0046654F"/>
    <w:rsid w:val="004669DB"/>
    <w:rsid w:val="00466B01"/>
    <w:rsid w:val="00466B28"/>
    <w:rsid w:val="00466B39"/>
    <w:rsid w:val="004672E9"/>
    <w:rsid w:val="0046781D"/>
    <w:rsid w:val="004704AD"/>
    <w:rsid w:val="00470A2B"/>
    <w:rsid w:val="0047135D"/>
    <w:rsid w:val="00472096"/>
    <w:rsid w:val="0047236E"/>
    <w:rsid w:val="004726DA"/>
    <w:rsid w:val="00472A03"/>
    <w:rsid w:val="00472AB5"/>
    <w:rsid w:val="00472D34"/>
    <w:rsid w:val="00473241"/>
    <w:rsid w:val="004732E9"/>
    <w:rsid w:val="004737A4"/>
    <w:rsid w:val="00473B96"/>
    <w:rsid w:val="00473F91"/>
    <w:rsid w:val="00473FC7"/>
    <w:rsid w:val="0047422C"/>
    <w:rsid w:val="00474547"/>
    <w:rsid w:val="00474700"/>
    <w:rsid w:val="00474798"/>
    <w:rsid w:val="00474D13"/>
    <w:rsid w:val="00475505"/>
    <w:rsid w:val="004756BC"/>
    <w:rsid w:val="00475D41"/>
    <w:rsid w:val="00476478"/>
    <w:rsid w:val="00476EAE"/>
    <w:rsid w:val="00477C8E"/>
    <w:rsid w:val="00477E3D"/>
    <w:rsid w:val="0048014C"/>
    <w:rsid w:val="0048021D"/>
    <w:rsid w:val="00480494"/>
    <w:rsid w:val="00480A12"/>
    <w:rsid w:val="00480E2A"/>
    <w:rsid w:val="00480E54"/>
    <w:rsid w:val="00481352"/>
    <w:rsid w:val="004816D5"/>
    <w:rsid w:val="00481D50"/>
    <w:rsid w:val="0048210E"/>
    <w:rsid w:val="00482C2A"/>
    <w:rsid w:val="00482D87"/>
    <w:rsid w:val="0048327E"/>
    <w:rsid w:val="00483737"/>
    <w:rsid w:val="0048391B"/>
    <w:rsid w:val="00483953"/>
    <w:rsid w:val="00483FA8"/>
    <w:rsid w:val="00484362"/>
    <w:rsid w:val="00484446"/>
    <w:rsid w:val="00484E88"/>
    <w:rsid w:val="00485200"/>
    <w:rsid w:val="004854BB"/>
    <w:rsid w:val="004858D8"/>
    <w:rsid w:val="00485F19"/>
    <w:rsid w:val="00486138"/>
    <w:rsid w:val="00486347"/>
    <w:rsid w:val="004863EF"/>
    <w:rsid w:val="004865D3"/>
    <w:rsid w:val="004866D1"/>
    <w:rsid w:val="00486745"/>
    <w:rsid w:val="00486E95"/>
    <w:rsid w:val="00486EB1"/>
    <w:rsid w:val="004876D1"/>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771F"/>
    <w:rsid w:val="0049792B"/>
    <w:rsid w:val="00497A58"/>
    <w:rsid w:val="00497DE6"/>
    <w:rsid w:val="00497DFD"/>
    <w:rsid w:val="004A025E"/>
    <w:rsid w:val="004A0776"/>
    <w:rsid w:val="004A090D"/>
    <w:rsid w:val="004A0DD2"/>
    <w:rsid w:val="004A11F6"/>
    <w:rsid w:val="004A150C"/>
    <w:rsid w:val="004A1593"/>
    <w:rsid w:val="004A175D"/>
    <w:rsid w:val="004A1C5C"/>
    <w:rsid w:val="004A2074"/>
    <w:rsid w:val="004A25C0"/>
    <w:rsid w:val="004A31B6"/>
    <w:rsid w:val="004A33AE"/>
    <w:rsid w:val="004A34EA"/>
    <w:rsid w:val="004A437B"/>
    <w:rsid w:val="004A44E8"/>
    <w:rsid w:val="004A4A00"/>
    <w:rsid w:val="004A4BDE"/>
    <w:rsid w:val="004A4C4C"/>
    <w:rsid w:val="004A4C7B"/>
    <w:rsid w:val="004A50BD"/>
    <w:rsid w:val="004A51EE"/>
    <w:rsid w:val="004A54ED"/>
    <w:rsid w:val="004A5678"/>
    <w:rsid w:val="004A5A30"/>
    <w:rsid w:val="004A5AE1"/>
    <w:rsid w:val="004A5F68"/>
    <w:rsid w:val="004A648F"/>
    <w:rsid w:val="004A64EC"/>
    <w:rsid w:val="004A6940"/>
    <w:rsid w:val="004A6D22"/>
    <w:rsid w:val="004A73E1"/>
    <w:rsid w:val="004A7BD9"/>
    <w:rsid w:val="004A7DD5"/>
    <w:rsid w:val="004A7E7C"/>
    <w:rsid w:val="004A7F8D"/>
    <w:rsid w:val="004B0159"/>
    <w:rsid w:val="004B057C"/>
    <w:rsid w:val="004B09AE"/>
    <w:rsid w:val="004B0C69"/>
    <w:rsid w:val="004B11C4"/>
    <w:rsid w:val="004B137B"/>
    <w:rsid w:val="004B186B"/>
    <w:rsid w:val="004B18A2"/>
    <w:rsid w:val="004B1C0E"/>
    <w:rsid w:val="004B27F2"/>
    <w:rsid w:val="004B27FF"/>
    <w:rsid w:val="004B2A33"/>
    <w:rsid w:val="004B3154"/>
    <w:rsid w:val="004B3724"/>
    <w:rsid w:val="004B3745"/>
    <w:rsid w:val="004B3791"/>
    <w:rsid w:val="004B3B18"/>
    <w:rsid w:val="004B41C3"/>
    <w:rsid w:val="004B4486"/>
    <w:rsid w:val="004B5014"/>
    <w:rsid w:val="004B504F"/>
    <w:rsid w:val="004B5697"/>
    <w:rsid w:val="004B5E1D"/>
    <w:rsid w:val="004B60CD"/>
    <w:rsid w:val="004B6566"/>
    <w:rsid w:val="004B67B1"/>
    <w:rsid w:val="004B6D5A"/>
    <w:rsid w:val="004B6FB4"/>
    <w:rsid w:val="004B75B4"/>
    <w:rsid w:val="004B7947"/>
    <w:rsid w:val="004B7BA3"/>
    <w:rsid w:val="004C00B3"/>
    <w:rsid w:val="004C08AF"/>
    <w:rsid w:val="004C0B79"/>
    <w:rsid w:val="004C0BF0"/>
    <w:rsid w:val="004C0C04"/>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C0B"/>
    <w:rsid w:val="004C3DDB"/>
    <w:rsid w:val="004C4111"/>
    <w:rsid w:val="004C4328"/>
    <w:rsid w:val="004C4543"/>
    <w:rsid w:val="004C4726"/>
    <w:rsid w:val="004C5158"/>
    <w:rsid w:val="004C5239"/>
    <w:rsid w:val="004C5286"/>
    <w:rsid w:val="004C5AA4"/>
    <w:rsid w:val="004C612A"/>
    <w:rsid w:val="004C644E"/>
    <w:rsid w:val="004C6BBC"/>
    <w:rsid w:val="004C6D41"/>
    <w:rsid w:val="004C6F88"/>
    <w:rsid w:val="004C6F91"/>
    <w:rsid w:val="004C7188"/>
    <w:rsid w:val="004C71CE"/>
    <w:rsid w:val="004C75C2"/>
    <w:rsid w:val="004C7D2A"/>
    <w:rsid w:val="004C7DDA"/>
    <w:rsid w:val="004C7DEA"/>
    <w:rsid w:val="004D05E3"/>
    <w:rsid w:val="004D0CFC"/>
    <w:rsid w:val="004D0D2B"/>
    <w:rsid w:val="004D103C"/>
    <w:rsid w:val="004D11EC"/>
    <w:rsid w:val="004D1982"/>
    <w:rsid w:val="004D19F7"/>
    <w:rsid w:val="004D1C63"/>
    <w:rsid w:val="004D225C"/>
    <w:rsid w:val="004D2522"/>
    <w:rsid w:val="004D2734"/>
    <w:rsid w:val="004D27C5"/>
    <w:rsid w:val="004D2914"/>
    <w:rsid w:val="004D3156"/>
    <w:rsid w:val="004D32E4"/>
    <w:rsid w:val="004D36BB"/>
    <w:rsid w:val="004D388C"/>
    <w:rsid w:val="004D4049"/>
    <w:rsid w:val="004D4186"/>
    <w:rsid w:val="004D488E"/>
    <w:rsid w:val="004D49F3"/>
    <w:rsid w:val="004D536D"/>
    <w:rsid w:val="004D55F8"/>
    <w:rsid w:val="004D5983"/>
    <w:rsid w:val="004D5B8C"/>
    <w:rsid w:val="004D5DAF"/>
    <w:rsid w:val="004D5F2D"/>
    <w:rsid w:val="004D695D"/>
    <w:rsid w:val="004D6C8A"/>
    <w:rsid w:val="004D6DD6"/>
    <w:rsid w:val="004D73E8"/>
    <w:rsid w:val="004D76D9"/>
    <w:rsid w:val="004D7B3A"/>
    <w:rsid w:val="004D7BE9"/>
    <w:rsid w:val="004D7F13"/>
    <w:rsid w:val="004E0053"/>
    <w:rsid w:val="004E01D9"/>
    <w:rsid w:val="004E04CD"/>
    <w:rsid w:val="004E0596"/>
    <w:rsid w:val="004E15D3"/>
    <w:rsid w:val="004E171A"/>
    <w:rsid w:val="004E17DA"/>
    <w:rsid w:val="004E184F"/>
    <w:rsid w:val="004E1A90"/>
    <w:rsid w:val="004E2164"/>
    <w:rsid w:val="004E248C"/>
    <w:rsid w:val="004E33DA"/>
    <w:rsid w:val="004E35F0"/>
    <w:rsid w:val="004E3987"/>
    <w:rsid w:val="004E3B05"/>
    <w:rsid w:val="004E3EE4"/>
    <w:rsid w:val="004E445A"/>
    <w:rsid w:val="004E4B12"/>
    <w:rsid w:val="004E4DBB"/>
    <w:rsid w:val="004E53E4"/>
    <w:rsid w:val="004E558E"/>
    <w:rsid w:val="004E5A94"/>
    <w:rsid w:val="004E5E66"/>
    <w:rsid w:val="004E5FD5"/>
    <w:rsid w:val="004E622C"/>
    <w:rsid w:val="004E721D"/>
    <w:rsid w:val="004E75B8"/>
    <w:rsid w:val="004E78FA"/>
    <w:rsid w:val="004E7ADB"/>
    <w:rsid w:val="004E7CE3"/>
    <w:rsid w:val="004E7FF6"/>
    <w:rsid w:val="004F0817"/>
    <w:rsid w:val="004F1043"/>
    <w:rsid w:val="004F12CA"/>
    <w:rsid w:val="004F17E4"/>
    <w:rsid w:val="004F2665"/>
    <w:rsid w:val="004F2700"/>
    <w:rsid w:val="004F2F02"/>
    <w:rsid w:val="004F3027"/>
    <w:rsid w:val="004F3095"/>
    <w:rsid w:val="004F333E"/>
    <w:rsid w:val="004F36CD"/>
    <w:rsid w:val="004F375B"/>
    <w:rsid w:val="004F3DBC"/>
    <w:rsid w:val="004F45EB"/>
    <w:rsid w:val="004F559E"/>
    <w:rsid w:val="004F562A"/>
    <w:rsid w:val="004F58A7"/>
    <w:rsid w:val="004F58D3"/>
    <w:rsid w:val="004F59D9"/>
    <w:rsid w:val="004F5EC8"/>
    <w:rsid w:val="004F5F34"/>
    <w:rsid w:val="004F6769"/>
    <w:rsid w:val="004F6AC5"/>
    <w:rsid w:val="004F6EE7"/>
    <w:rsid w:val="004F717B"/>
    <w:rsid w:val="004F71CC"/>
    <w:rsid w:val="004F76AB"/>
    <w:rsid w:val="004F781A"/>
    <w:rsid w:val="004F7C86"/>
    <w:rsid w:val="004F7CFD"/>
    <w:rsid w:val="004F7D86"/>
    <w:rsid w:val="004F7ED1"/>
    <w:rsid w:val="004F7F76"/>
    <w:rsid w:val="004F7FED"/>
    <w:rsid w:val="00500399"/>
    <w:rsid w:val="00500828"/>
    <w:rsid w:val="005010B7"/>
    <w:rsid w:val="005014A3"/>
    <w:rsid w:val="0050161D"/>
    <w:rsid w:val="00501626"/>
    <w:rsid w:val="005016C0"/>
    <w:rsid w:val="00501EAB"/>
    <w:rsid w:val="00502252"/>
    <w:rsid w:val="00502E2F"/>
    <w:rsid w:val="00502EFA"/>
    <w:rsid w:val="00502F7D"/>
    <w:rsid w:val="005030B5"/>
    <w:rsid w:val="00503B4D"/>
    <w:rsid w:val="00503F0F"/>
    <w:rsid w:val="005041CF"/>
    <w:rsid w:val="005045AE"/>
    <w:rsid w:val="00504699"/>
    <w:rsid w:val="00504786"/>
    <w:rsid w:val="00504A5D"/>
    <w:rsid w:val="00504E65"/>
    <w:rsid w:val="00504EE9"/>
    <w:rsid w:val="0050515F"/>
    <w:rsid w:val="005055E8"/>
    <w:rsid w:val="0050562A"/>
    <w:rsid w:val="005066CB"/>
    <w:rsid w:val="005067C7"/>
    <w:rsid w:val="00506E54"/>
    <w:rsid w:val="00506F7F"/>
    <w:rsid w:val="0050746A"/>
    <w:rsid w:val="005075FB"/>
    <w:rsid w:val="005076E0"/>
    <w:rsid w:val="0050779C"/>
    <w:rsid w:val="005078FE"/>
    <w:rsid w:val="00507A13"/>
    <w:rsid w:val="00507A6C"/>
    <w:rsid w:val="00507FAB"/>
    <w:rsid w:val="00510677"/>
    <w:rsid w:val="00511CA5"/>
    <w:rsid w:val="00511EE5"/>
    <w:rsid w:val="00511F1C"/>
    <w:rsid w:val="0051260C"/>
    <w:rsid w:val="00512D9C"/>
    <w:rsid w:val="005132EA"/>
    <w:rsid w:val="00513438"/>
    <w:rsid w:val="005134F4"/>
    <w:rsid w:val="00513630"/>
    <w:rsid w:val="0051372E"/>
    <w:rsid w:val="005137C2"/>
    <w:rsid w:val="00513B4A"/>
    <w:rsid w:val="0051406A"/>
    <w:rsid w:val="00514D98"/>
    <w:rsid w:val="00514E4F"/>
    <w:rsid w:val="005152B5"/>
    <w:rsid w:val="00515597"/>
    <w:rsid w:val="00515649"/>
    <w:rsid w:val="00515B64"/>
    <w:rsid w:val="00515D2D"/>
    <w:rsid w:val="005164E6"/>
    <w:rsid w:val="0051677A"/>
    <w:rsid w:val="00516BBD"/>
    <w:rsid w:val="00516FA2"/>
    <w:rsid w:val="00516FA7"/>
    <w:rsid w:val="0051703F"/>
    <w:rsid w:val="0051711D"/>
    <w:rsid w:val="005172FC"/>
    <w:rsid w:val="00517DBD"/>
    <w:rsid w:val="00517EAA"/>
    <w:rsid w:val="00520214"/>
    <w:rsid w:val="00520492"/>
    <w:rsid w:val="00520498"/>
    <w:rsid w:val="00520542"/>
    <w:rsid w:val="00520CAB"/>
    <w:rsid w:val="005211AA"/>
    <w:rsid w:val="005211B7"/>
    <w:rsid w:val="005211FB"/>
    <w:rsid w:val="00521576"/>
    <w:rsid w:val="00522526"/>
    <w:rsid w:val="0052252D"/>
    <w:rsid w:val="00522DA0"/>
    <w:rsid w:val="00523032"/>
    <w:rsid w:val="005233F5"/>
    <w:rsid w:val="0052346C"/>
    <w:rsid w:val="005243BA"/>
    <w:rsid w:val="005245C7"/>
    <w:rsid w:val="0052494F"/>
    <w:rsid w:val="0052499D"/>
    <w:rsid w:val="00524A42"/>
    <w:rsid w:val="00524AFD"/>
    <w:rsid w:val="00524BDF"/>
    <w:rsid w:val="00524D2E"/>
    <w:rsid w:val="005250E6"/>
    <w:rsid w:val="005256DF"/>
    <w:rsid w:val="005259A5"/>
    <w:rsid w:val="00525D26"/>
    <w:rsid w:val="00526303"/>
    <w:rsid w:val="0052659C"/>
    <w:rsid w:val="00526857"/>
    <w:rsid w:val="00526C73"/>
    <w:rsid w:val="00526CDF"/>
    <w:rsid w:val="0052727B"/>
    <w:rsid w:val="005274A7"/>
    <w:rsid w:val="00527891"/>
    <w:rsid w:val="00527A18"/>
    <w:rsid w:val="00527A52"/>
    <w:rsid w:val="00527C51"/>
    <w:rsid w:val="00527F33"/>
    <w:rsid w:val="00530391"/>
    <w:rsid w:val="005308DE"/>
    <w:rsid w:val="00531387"/>
    <w:rsid w:val="005318DB"/>
    <w:rsid w:val="00531B30"/>
    <w:rsid w:val="00532050"/>
    <w:rsid w:val="0053209A"/>
    <w:rsid w:val="0053216F"/>
    <w:rsid w:val="00532182"/>
    <w:rsid w:val="0053219D"/>
    <w:rsid w:val="00532300"/>
    <w:rsid w:val="00532432"/>
    <w:rsid w:val="0053264F"/>
    <w:rsid w:val="00532ABC"/>
    <w:rsid w:val="00532C5E"/>
    <w:rsid w:val="00532F29"/>
    <w:rsid w:val="0053311D"/>
    <w:rsid w:val="0053347B"/>
    <w:rsid w:val="00533998"/>
    <w:rsid w:val="00533B0B"/>
    <w:rsid w:val="00533DFF"/>
    <w:rsid w:val="00534D0C"/>
    <w:rsid w:val="00534D86"/>
    <w:rsid w:val="00534E6A"/>
    <w:rsid w:val="00535566"/>
    <w:rsid w:val="0053558C"/>
    <w:rsid w:val="00535A21"/>
    <w:rsid w:val="00535E7B"/>
    <w:rsid w:val="005363F1"/>
    <w:rsid w:val="005367DE"/>
    <w:rsid w:val="00536C6F"/>
    <w:rsid w:val="00536E90"/>
    <w:rsid w:val="00536FEA"/>
    <w:rsid w:val="005372F6"/>
    <w:rsid w:val="00537553"/>
    <w:rsid w:val="00537614"/>
    <w:rsid w:val="00537787"/>
    <w:rsid w:val="00537B9B"/>
    <w:rsid w:val="00537CBB"/>
    <w:rsid w:val="005403C1"/>
    <w:rsid w:val="0054043F"/>
    <w:rsid w:val="0054082D"/>
    <w:rsid w:val="005410C7"/>
    <w:rsid w:val="00541306"/>
    <w:rsid w:val="00541AD7"/>
    <w:rsid w:val="00542168"/>
    <w:rsid w:val="0054227C"/>
    <w:rsid w:val="00542348"/>
    <w:rsid w:val="005423E7"/>
    <w:rsid w:val="005425EF"/>
    <w:rsid w:val="00542735"/>
    <w:rsid w:val="00542916"/>
    <w:rsid w:val="00542D23"/>
    <w:rsid w:val="00542F6A"/>
    <w:rsid w:val="005432DE"/>
    <w:rsid w:val="005433CC"/>
    <w:rsid w:val="00543938"/>
    <w:rsid w:val="0054414E"/>
    <w:rsid w:val="005441E6"/>
    <w:rsid w:val="0054442C"/>
    <w:rsid w:val="00544B2A"/>
    <w:rsid w:val="00544B61"/>
    <w:rsid w:val="0054524B"/>
    <w:rsid w:val="0054594E"/>
    <w:rsid w:val="00545990"/>
    <w:rsid w:val="005459B7"/>
    <w:rsid w:val="00545ED4"/>
    <w:rsid w:val="00546009"/>
    <w:rsid w:val="00546023"/>
    <w:rsid w:val="005460CD"/>
    <w:rsid w:val="00546206"/>
    <w:rsid w:val="00546881"/>
    <w:rsid w:val="0054743A"/>
    <w:rsid w:val="00547A68"/>
    <w:rsid w:val="00547C2D"/>
    <w:rsid w:val="00550285"/>
    <w:rsid w:val="00550571"/>
    <w:rsid w:val="005507C2"/>
    <w:rsid w:val="005507C9"/>
    <w:rsid w:val="00550821"/>
    <w:rsid w:val="00550BEF"/>
    <w:rsid w:val="00550C68"/>
    <w:rsid w:val="00550D68"/>
    <w:rsid w:val="00550DAF"/>
    <w:rsid w:val="00551115"/>
    <w:rsid w:val="0055116A"/>
    <w:rsid w:val="00551677"/>
    <w:rsid w:val="005519B9"/>
    <w:rsid w:val="00551BEE"/>
    <w:rsid w:val="00551E21"/>
    <w:rsid w:val="005521ED"/>
    <w:rsid w:val="005532A4"/>
    <w:rsid w:val="005535FF"/>
    <w:rsid w:val="005536C8"/>
    <w:rsid w:val="005540A8"/>
    <w:rsid w:val="005542D4"/>
    <w:rsid w:val="00555324"/>
    <w:rsid w:val="00555354"/>
    <w:rsid w:val="00555667"/>
    <w:rsid w:val="00555DBF"/>
    <w:rsid w:val="00555E5E"/>
    <w:rsid w:val="005560BE"/>
    <w:rsid w:val="00556175"/>
    <w:rsid w:val="0055650C"/>
    <w:rsid w:val="00556B75"/>
    <w:rsid w:val="00556C8C"/>
    <w:rsid w:val="00556CBE"/>
    <w:rsid w:val="005576CA"/>
    <w:rsid w:val="005577E4"/>
    <w:rsid w:val="005578D3"/>
    <w:rsid w:val="00557975"/>
    <w:rsid w:val="00557A9E"/>
    <w:rsid w:val="00560FA2"/>
    <w:rsid w:val="0056122D"/>
    <w:rsid w:val="005616A8"/>
    <w:rsid w:val="005618BB"/>
    <w:rsid w:val="00561B8B"/>
    <w:rsid w:val="00561C6F"/>
    <w:rsid w:val="00561D4F"/>
    <w:rsid w:val="005622DD"/>
    <w:rsid w:val="00562492"/>
    <w:rsid w:val="0056284D"/>
    <w:rsid w:val="00562EEF"/>
    <w:rsid w:val="00562FBB"/>
    <w:rsid w:val="005631C0"/>
    <w:rsid w:val="00563270"/>
    <w:rsid w:val="0056334B"/>
    <w:rsid w:val="0056357D"/>
    <w:rsid w:val="00563A6D"/>
    <w:rsid w:val="005644A9"/>
    <w:rsid w:val="005647E3"/>
    <w:rsid w:val="0056481A"/>
    <w:rsid w:val="00564FC4"/>
    <w:rsid w:val="005650A7"/>
    <w:rsid w:val="00565535"/>
    <w:rsid w:val="00565820"/>
    <w:rsid w:val="00565EDB"/>
    <w:rsid w:val="00566068"/>
    <w:rsid w:val="005663E2"/>
    <w:rsid w:val="005664EC"/>
    <w:rsid w:val="00566593"/>
    <w:rsid w:val="0056726D"/>
    <w:rsid w:val="005673F2"/>
    <w:rsid w:val="0056761C"/>
    <w:rsid w:val="0056763D"/>
    <w:rsid w:val="005678A2"/>
    <w:rsid w:val="005679B7"/>
    <w:rsid w:val="00567C4F"/>
    <w:rsid w:val="00570437"/>
    <w:rsid w:val="00571044"/>
    <w:rsid w:val="00571058"/>
    <w:rsid w:val="0057125A"/>
    <w:rsid w:val="0057162D"/>
    <w:rsid w:val="005716CE"/>
    <w:rsid w:val="005716E5"/>
    <w:rsid w:val="00571D4B"/>
    <w:rsid w:val="0057203C"/>
    <w:rsid w:val="0057225A"/>
    <w:rsid w:val="00572388"/>
    <w:rsid w:val="00572474"/>
    <w:rsid w:val="00572986"/>
    <w:rsid w:val="00572A20"/>
    <w:rsid w:val="00572A72"/>
    <w:rsid w:val="00572D20"/>
    <w:rsid w:val="00572D36"/>
    <w:rsid w:val="005736C6"/>
    <w:rsid w:val="00573733"/>
    <w:rsid w:val="0057385E"/>
    <w:rsid w:val="00573D8B"/>
    <w:rsid w:val="00573E0E"/>
    <w:rsid w:val="005743CE"/>
    <w:rsid w:val="005744C5"/>
    <w:rsid w:val="00574601"/>
    <w:rsid w:val="005748B4"/>
    <w:rsid w:val="00574BA8"/>
    <w:rsid w:val="00575090"/>
    <w:rsid w:val="00575801"/>
    <w:rsid w:val="005766CD"/>
    <w:rsid w:val="0057702D"/>
    <w:rsid w:val="005771CA"/>
    <w:rsid w:val="005772C7"/>
    <w:rsid w:val="00577619"/>
    <w:rsid w:val="0057790A"/>
    <w:rsid w:val="00577961"/>
    <w:rsid w:val="00577F77"/>
    <w:rsid w:val="00580013"/>
    <w:rsid w:val="00580025"/>
    <w:rsid w:val="00580BDA"/>
    <w:rsid w:val="005810FB"/>
    <w:rsid w:val="0058113E"/>
    <w:rsid w:val="005812A7"/>
    <w:rsid w:val="005815A5"/>
    <w:rsid w:val="0058185C"/>
    <w:rsid w:val="005819CA"/>
    <w:rsid w:val="00581B84"/>
    <w:rsid w:val="00581EE6"/>
    <w:rsid w:val="00582957"/>
    <w:rsid w:val="00582DC0"/>
    <w:rsid w:val="00582E03"/>
    <w:rsid w:val="00582E0B"/>
    <w:rsid w:val="0058306C"/>
    <w:rsid w:val="005834A3"/>
    <w:rsid w:val="005836F8"/>
    <w:rsid w:val="00583730"/>
    <w:rsid w:val="005838E7"/>
    <w:rsid w:val="00583916"/>
    <w:rsid w:val="00583BAD"/>
    <w:rsid w:val="00584BBF"/>
    <w:rsid w:val="00584C78"/>
    <w:rsid w:val="00584F26"/>
    <w:rsid w:val="005855A0"/>
    <w:rsid w:val="00585604"/>
    <w:rsid w:val="00585A6F"/>
    <w:rsid w:val="00585D98"/>
    <w:rsid w:val="005864BD"/>
    <w:rsid w:val="0058659E"/>
    <w:rsid w:val="00586637"/>
    <w:rsid w:val="00586E55"/>
    <w:rsid w:val="005871D0"/>
    <w:rsid w:val="00587628"/>
    <w:rsid w:val="00587A76"/>
    <w:rsid w:val="005902CB"/>
    <w:rsid w:val="005906A7"/>
    <w:rsid w:val="00590AD1"/>
    <w:rsid w:val="00590BA7"/>
    <w:rsid w:val="00590E63"/>
    <w:rsid w:val="00590EB4"/>
    <w:rsid w:val="00590F05"/>
    <w:rsid w:val="005918B1"/>
    <w:rsid w:val="005918FA"/>
    <w:rsid w:val="005919E3"/>
    <w:rsid w:val="00592A86"/>
    <w:rsid w:val="005933B9"/>
    <w:rsid w:val="0059392A"/>
    <w:rsid w:val="00593973"/>
    <w:rsid w:val="00593B3B"/>
    <w:rsid w:val="00593D61"/>
    <w:rsid w:val="00593DB1"/>
    <w:rsid w:val="005945B7"/>
    <w:rsid w:val="005946BD"/>
    <w:rsid w:val="005955B0"/>
    <w:rsid w:val="0059571D"/>
    <w:rsid w:val="00595820"/>
    <w:rsid w:val="005959B7"/>
    <w:rsid w:val="00595A54"/>
    <w:rsid w:val="00595C26"/>
    <w:rsid w:val="00595E49"/>
    <w:rsid w:val="005962D5"/>
    <w:rsid w:val="0059663A"/>
    <w:rsid w:val="005966BB"/>
    <w:rsid w:val="0059737F"/>
    <w:rsid w:val="00597A9C"/>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A34"/>
    <w:rsid w:val="005A4119"/>
    <w:rsid w:val="005A46D4"/>
    <w:rsid w:val="005A4980"/>
    <w:rsid w:val="005A55C2"/>
    <w:rsid w:val="005A55F3"/>
    <w:rsid w:val="005A63EA"/>
    <w:rsid w:val="005A655D"/>
    <w:rsid w:val="005A6911"/>
    <w:rsid w:val="005A6956"/>
    <w:rsid w:val="005A6F5C"/>
    <w:rsid w:val="005A7605"/>
    <w:rsid w:val="005A7D50"/>
    <w:rsid w:val="005B0712"/>
    <w:rsid w:val="005B0E23"/>
    <w:rsid w:val="005B1441"/>
    <w:rsid w:val="005B184D"/>
    <w:rsid w:val="005B1B6A"/>
    <w:rsid w:val="005B1E00"/>
    <w:rsid w:val="005B22B6"/>
    <w:rsid w:val="005B24A1"/>
    <w:rsid w:val="005B2678"/>
    <w:rsid w:val="005B2809"/>
    <w:rsid w:val="005B2C77"/>
    <w:rsid w:val="005B2E5C"/>
    <w:rsid w:val="005B2ED1"/>
    <w:rsid w:val="005B3029"/>
    <w:rsid w:val="005B32E4"/>
    <w:rsid w:val="005B3439"/>
    <w:rsid w:val="005B3573"/>
    <w:rsid w:val="005B3635"/>
    <w:rsid w:val="005B363A"/>
    <w:rsid w:val="005B36C9"/>
    <w:rsid w:val="005B36F9"/>
    <w:rsid w:val="005B37C2"/>
    <w:rsid w:val="005B37F7"/>
    <w:rsid w:val="005B3B57"/>
    <w:rsid w:val="005B3B8E"/>
    <w:rsid w:val="005B47F8"/>
    <w:rsid w:val="005B4801"/>
    <w:rsid w:val="005B573C"/>
    <w:rsid w:val="005B5F61"/>
    <w:rsid w:val="005B6334"/>
    <w:rsid w:val="005B6626"/>
    <w:rsid w:val="005B664C"/>
    <w:rsid w:val="005B6831"/>
    <w:rsid w:val="005B693D"/>
    <w:rsid w:val="005B6BA2"/>
    <w:rsid w:val="005B6F88"/>
    <w:rsid w:val="005B707A"/>
    <w:rsid w:val="005B74BD"/>
    <w:rsid w:val="005B79A6"/>
    <w:rsid w:val="005B7CA5"/>
    <w:rsid w:val="005B7DE0"/>
    <w:rsid w:val="005C0B78"/>
    <w:rsid w:val="005C0CDD"/>
    <w:rsid w:val="005C10EC"/>
    <w:rsid w:val="005C15ED"/>
    <w:rsid w:val="005C181D"/>
    <w:rsid w:val="005C1B9B"/>
    <w:rsid w:val="005C1BEA"/>
    <w:rsid w:val="005C1D4E"/>
    <w:rsid w:val="005C20AD"/>
    <w:rsid w:val="005C20FD"/>
    <w:rsid w:val="005C23A4"/>
    <w:rsid w:val="005C23BE"/>
    <w:rsid w:val="005C2556"/>
    <w:rsid w:val="005C25CF"/>
    <w:rsid w:val="005C2760"/>
    <w:rsid w:val="005C27B2"/>
    <w:rsid w:val="005C2CE2"/>
    <w:rsid w:val="005C2D5E"/>
    <w:rsid w:val="005C31AE"/>
    <w:rsid w:val="005C31EE"/>
    <w:rsid w:val="005C33E0"/>
    <w:rsid w:val="005C3501"/>
    <w:rsid w:val="005C358E"/>
    <w:rsid w:val="005C35D8"/>
    <w:rsid w:val="005C394F"/>
    <w:rsid w:val="005C39E6"/>
    <w:rsid w:val="005C3B4F"/>
    <w:rsid w:val="005C3C24"/>
    <w:rsid w:val="005C3D2A"/>
    <w:rsid w:val="005C3DDE"/>
    <w:rsid w:val="005C4066"/>
    <w:rsid w:val="005C42FD"/>
    <w:rsid w:val="005C50F6"/>
    <w:rsid w:val="005C5158"/>
    <w:rsid w:val="005C5247"/>
    <w:rsid w:val="005C5820"/>
    <w:rsid w:val="005C6687"/>
    <w:rsid w:val="005C685A"/>
    <w:rsid w:val="005C6889"/>
    <w:rsid w:val="005C6B30"/>
    <w:rsid w:val="005C6B98"/>
    <w:rsid w:val="005C6BC1"/>
    <w:rsid w:val="005C718B"/>
    <w:rsid w:val="005C7264"/>
    <w:rsid w:val="005C7DBA"/>
    <w:rsid w:val="005D0042"/>
    <w:rsid w:val="005D01D7"/>
    <w:rsid w:val="005D01DF"/>
    <w:rsid w:val="005D04CE"/>
    <w:rsid w:val="005D066C"/>
    <w:rsid w:val="005D0AFB"/>
    <w:rsid w:val="005D0E84"/>
    <w:rsid w:val="005D10AF"/>
    <w:rsid w:val="005D156F"/>
    <w:rsid w:val="005D15CD"/>
    <w:rsid w:val="005D171B"/>
    <w:rsid w:val="005D19E5"/>
    <w:rsid w:val="005D1CDF"/>
    <w:rsid w:val="005D1E0E"/>
    <w:rsid w:val="005D2079"/>
    <w:rsid w:val="005D2A78"/>
    <w:rsid w:val="005D2BB7"/>
    <w:rsid w:val="005D3004"/>
    <w:rsid w:val="005D30EA"/>
    <w:rsid w:val="005D3735"/>
    <w:rsid w:val="005D3858"/>
    <w:rsid w:val="005D3E56"/>
    <w:rsid w:val="005D3EEC"/>
    <w:rsid w:val="005D3FFF"/>
    <w:rsid w:val="005D43B6"/>
    <w:rsid w:val="005D4896"/>
    <w:rsid w:val="005D593C"/>
    <w:rsid w:val="005D604F"/>
    <w:rsid w:val="005D60DB"/>
    <w:rsid w:val="005D62C8"/>
    <w:rsid w:val="005D65A4"/>
    <w:rsid w:val="005D66DA"/>
    <w:rsid w:val="005D66E1"/>
    <w:rsid w:val="005D6807"/>
    <w:rsid w:val="005D6CA1"/>
    <w:rsid w:val="005D6E03"/>
    <w:rsid w:val="005D6E4D"/>
    <w:rsid w:val="005D6E94"/>
    <w:rsid w:val="005D6FFE"/>
    <w:rsid w:val="005D759A"/>
    <w:rsid w:val="005D75AA"/>
    <w:rsid w:val="005D7685"/>
    <w:rsid w:val="005D7F13"/>
    <w:rsid w:val="005E06BB"/>
    <w:rsid w:val="005E0CA1"/>
    <w:rsid w:val="005E112E"/>
    <w:rsid w:val="005E113D"/>
    <w:rsid w:val="005E162A"/>
    <w:rsid w:val="005E1660"/>
    <w:rsid w:val="005E1688"/>
    <w:rsid w:val="005E185B"/>
    <w:rsid w:val="005E190F"/>
    <w:rsid w:val="005E1F6B"/>
    <w:rsid w:val="005E2083"/>
    <w:rsid w:val="005E225C"/>
    <w:rsid w:val="005E29E7"/>
    <w:rsid w:val="005E2AB5"/>
    <w:rsid w:val="005E2ED1"/>
    <w:rsid w:val="005E3397"/>
    <w:rsid w:val="005E34E2"/>
    <w:rsid w:val="005E3767"/>
    <w:rsid w:val="005E3848"/>
    <w:rsid w:val="005E3D0D"/>
    <w:rsid w:val="005E3F3D"/>
    <w:rsid w:val="005E3F52"/>
    <w:rsid w:val="005E3F8E"/>
    <w:rsid w:val="005E406D"/>
    <w:rsid w:val="005E4C30"/>
    <w:rsid w:val="005E52AE"/>
    <w:rsid w:val="005E55B4"/>
    <w:rsid w:val="005E5EE0"/>
    <w:rsid w:val="005E614A"/>
    <w:rsid w:val="005E61A8"/>
    <w:rsid w:val="005E6231"/>
    <w:rsid w:val="005E63A7"/>
    <w:rsid w:val="005E69C7"/>
    <w:rsid w:val="005E6CAE"/>
    <w:rsid w:val="005E760A"/>
    <w:rsid w:val="005E76E0"/>
    <w:rsid w:val="005E7CCB"/>
    <w:rsid w:val="005E7E9A"/>
    <w:rsid w:val="005F032C"/>
    <w:rsid w:val="005F0600"/>
    <w:rsid w:val="005F064B"/>
    <w:rsid w:val="005F0D27"/>
    <w:rsid w:val="005F1103"/>
    <w:rsid w:val="005F129E"/>
    <w:rsid w:val="005F13DE"/>
    <w:rsid w:val="005F16E4"/>
    <w:rsid w:val="005F196D"/>
    <w:rsid w:val="005F197F"/>
    <w:rsid w:val="005F1F65"/>
    <w:rsid w:val="005F2036"/>
    <w:rsid w:val="005F21ED"/>
    <w:rsid w:val="005F29BD"/>
    <w:rsid w:val="005F2CBC"/>
    <w:rsid w:val="005F360D"/>
    <w:rsid w:val="005F3A4C"/>
    <w:rsid w:val="005F401D"/>
    <w:rsid w:val="005F4575"/>
    <w:rsid w:val="005F47CF"/>
    <w:rsid w:val="005F4B4E"/>
    <w:rsid w:val="005F4B8C"/>
    <w:rsid w:val="005F4CD6"/>
    <w:rsid w:val="005F4E99"/>
    <w:rsid w:val="005F53D5"/>
    <w:rsid w:val="005F55FF"/>
    <w:rsid w:val="005F5A6A"/>
    <w:rsid w:val="005F5F1E"/>
    <w:rsid w:val="005F6386"/>
    <w:rsid w:val="005F6419"/>
    <w:rsid w:val="005F650F"/>
    <w:rsid w:val="005F6614"/>
    <w:rsid w:val="005F6BA0"/>
    <w:rsid w:val="005F6E75"/>
    <w:rsid w:val="005F7321"/>
    <w:rsid w:val="005F74E6"/>
    <w:rsid w:val="005F77A4"/>
    <w:rsid w:val="006005EF"/>
    <w:rsid w:val="006008CD"/>
    <w:rsid w:val="00600932"/>
    <w:rsid w:val="00600967"/>
    <w:rsid w:val="00600BD9"/>
    <w:rsid w:val="00600E90"/>
    <w:rsid w:val="00600FCF"/>
    <w:rsid w:val="006019A1"/>
    <w:rsid w:val="006019E4"/>
    <w:rsid w:val="00601EAA"/>
    <w:rsid w:val="00602046"/>
    <w:rsid w:val="00602265"/>
    <w:rsid w:val="0060235F"/>
    <w:rsid w:val="00602485"/>
    <w:rsid w:val="0060301D"/>
    <w:rsid w:val="00603030"/>
    <w:rsid w:val="006031F5"/>
    <w:rsid w:val="0060325B"/>
    <w:rsid w:val="00603644"/>
    <w:rsid w:val="0060382F"/>
    <w:rsid w:val="00603A93"/>
    <w:rsid w:val="00604281"/>
    <w:rsid w:val="00604395"/>
    <w:rsid w:val="00604891"/>
    <w:rsid w:val="0060499C"/>
    <w:rsid w:val="00604DB6"/>
    <w:rsid w:val="006051E0"/>
    <w:rsid w:val="006053BD"/>
    <w:rsid w:val="0060543D"/>
    <w:rsid w:val="00605649"/>
    <w:rsid w:val="0060573B"/>
    <w:rsid w:val="006057CC"/>
    <w:rsid w:val="006058B8"/>
    <w:rsid w:val="00605B74"/>
    <w:rsid w:val="00605F1D"/>
    <w:rsid w:val="0060636D"/>
    <w:rsid w:val="00607122"/>
    <w:rsid w:val="00607630"/>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D3D"/>
    <w:rsid w:val="0061226D"/>
    <w:rsid w:val="00612A11"/>
    <w:rsid w:val="006130B5"/>
    <w:rsid w:val="006132CD"/>
    <w:rsid w:val="006132D0"/>
    <w:rsid w:val="006134B9"/>
    <w:rsid w:val="006134FB"/>
    <w:rsid w:val="00613778"/>
    <w:rsid w:val="00614489"/>
    <w:rsid w:val="006144CD"/>
    <w:rsid w:val="00614B06"/>
    <w:rsid w:val="00614DD8"/>
    <w:rsid w:val="00615252"/>
    <w:rsid w:val="006153D4"/>
    <w:rsid w:val="006154AB"/>
    <w:rsid w:val="006157E7"/>
    <w:rsid w:val="006157FD"/>
    <w:rsid w:val="0061603D"/>
    <w:rsid w:val="00616865"/>
    <w:rsid w:val="0061686C"/>
    <w:rsid w:val="00616A15"/>
    <w:rsid w:val="006173A7"/>
    <w:rsid w:val="00617400"/>
    <w:rsid w:val="00617701"/>
    <w:rsid w:val="006177CC"/>
    <w:rsid w:val="00617BBC"/>
    <w:rsid w:val="00617C4E"/>
    <w:rsid w:val="00617C6C"/>
    <w:rsid w:val="00620208"/>
    <w:rsid w:val="00620267"/>
    <w:rsid w:val="00620658"/>
    <w:rsid w:val="00620724"/>
    <w:rsid w:val="00621635"/>
    <w:rsid w:val="006219CF"/>
    <w:rsid w:val="00621B2B"/>
    <w:rsid w:val="00621D5B"/>
    <w:rsid w:val="006221BE"/>
    <w:rsid w:val="006222A3"/>
    <w:rsid w:val="00622F46"/>
    <w:rsid w:val="006236CD"/>
    <w:rsid w:val="00623CFD"/>
    <w:rsid w:val="0062476D"/>
    <w:rsid w:val="00624CDC"/>
    <w:rsid w:val="00624D0E"/>
    <w:rsid w:val="006258EF"/>
    <w:rsid w:val="00625F3E"/>
    <w:rsid w:val="0062609F"/>
    <w:rsid w:val="006260C7"/>
    <w:rsid w:val="006262AF"/>
    <w:rsid w:val="006265BC"/>
    <w:rsid w:val="00626F93"/>
    <w:rsid w:val="00627495"/>
    <w:rsid w:val="006279BC"/>
    <w:rsid w:val="00627B80"/>
    <w:rsid w:val="00627F80"/>
    <w:rsid w:val="0063074A"/>
    <w:rsid w:val="00630D31"/>
    <w:rsid w:val="006310B8"/>
    <w:rsid w:val="0063139A"/>
    <w:rsid w:val="00631762"/>
    <w:rsid w:val="00632046"/>
    <w:rsid w:val="006326F7"/>
    <w:rsid w:val="00632A79"/>
    <w:rsid w:val="00632D29"/>
    <w:rsid w:val="00632DB3"/>
    <w:rsid w:val="00633219"/>
    <w:rsid w:val="00633986"/>
    <w:rsid w:val="006340CD"/>
    <w:rsid w:val="0063411E"/>
    <w:rsid w:val="006343EC"/>
    <w:rsid w:val="00634654"/>
    <w:rsid w:val="00634DE4"/>
    <w:rsid w:val="00634F5E"/>
    <w:rsid w:val="006351D6"/>
    <w:rsid w:val="006353E7"/>
    <w:rsid w:val="006359EB"/>
    <w:rsid w:val="006359F9"/>
    <w:rsid w:val="00635DCF"/>
    <w:rsid w:val="00636304"/>
    <w:rsid w:val="0063630A"/>
    <w:rsid w:val="00636855"/>
    <w:rsid w:val="006369CF"/>
    <w:rsid w:val="006369FC"/>
    <w:rsid w:val="00636B7E"/>
    <w:rsid w:val="00637AD0"/>
    <w:rsid w:val="006405C5"/>
    <w:rsid w:val="00640655"/>
    <w:rsid w:val="00640A9B"/>
    <w:rsid w:val="00640C53"/>
    <w:rsid w:val="00640EF8"/>
    <w:rsid w:val="00641432"/>
    <w:rsid w:val="00641CE2"/>
    <w:rsid w:val="0064239B"/>
    <w:rsid w:val="00642999"/>
    <w:rsid w:val="006429B0"/>
    <w:rsid w:val="00642C3E"/>
    <w:rsid w:val="00642D89"/>
    <w:rsid w:val="006430C7"/>
    <w:rsid w:val="006439EA"/>
    <w:rsid w:val="00643A87"/>
    <w:rsid w:val="00644438"/>
    <w:rsid w:val="0064472D"/>
    <w:rsid w:val="0064485D"/>
    <w:rsid w:val="00644A84"/>
    <w:rsid w:val="00644F77"/>
    <w:rsid w:val="00645875"/>
    <w:rsid w:val="00646192"/>
    <w:rsid w:val="00646A18"/>
    <w:rsid w:val="00646D74"/>
    <w:rsid w:val="0064777C"/>
    <w:rsid w:val="006478C6"/>
    <w:rsid w:val="00647C5F"/>
    <w:rsid w:val="006503DC"/>
    <w:rsid w:val="006504D3"/>
    <w:rsid w:val="00650915"/>
    <w:rsid w:val="00650BCB"/>
    <w:rsid w:val="0065131F"/>
    <w:rsid w:val="00651595"/>
    <w:rsid w:val="006516CF"/>
    <w:rsid w:val="006518EF"/>
    <w:rsid w:val="00651966"/>
    <w:rsid w:val="00651B08"/>
    <w:rsid w:val="00651B12"/>
    <w:rsid w:val="00651B18"/>
    <w:rsid w:val="00651C0A"/>
    <w:rsid w:val="00651DB6"/>
    <w:rsid w:val="00652C65"/>
    <w:rsid w:val="00652D9B"/>
    <w:rsid w:val="00653678"/>
    <w:rsid w:val="006539C6"/>
    <w:rsid w:val="00653C55"/>
    <w:rsid w:val="006541A4"/>
    <w:rsid w:val="006542EE"/>
    <w:rsid w:val="0065454D"/>
    <w:rsid w:val="0065458A"/>
    <w:rsid w:val="006547F8"/>
    <w:rsid w:val="006548B2"/>
    <w:rsid w:val="00654D7B"/>
    <w:rsid w:val="0065507F"/>
    <w:rsid w:val="00655298"/>
    <w:rsid w:val="006552F9"/>
    <w:rsid w:val="006557D9"/>
    <w:rsid w:val="0065593C"/>
    <w:rsid w:val="00655E5D"/>
    <w:rsid w:val="00655F39"/>
    <w:rsid w:val="0065602C"/>
    <w:rsid w:val="006569CC"/>
    <w:rsid w:val="006569EE"/>
    <w:rsid w:val="00656D11"/>
    <w:rsid w:val="00656E91"/>
    <w:rsid w:val="006570A0"/>
    <w:rsid w:val="00657459"/>
    <w:rsid w:val="006576F0"/>
    <w:rsid w:val="00657DA4"/>
    <w:rsid w:val="00657E99"/>
    <w:rsid w:val="006600B8"/>
    <w:rsid w:val="0066033A"/>
    <w:rsid w:val="00660464"/>
    <w:rsid w:val="006605D8"/>
    <w:rsid w:val="00660863"/>
    <w:rsid w:val="00660BB9"/>
    <w:rsid w:val="00661449"/>
    <w:rsid w:val="00661890"/>
    <w:rsid w:val="00661FBA"/>
    <w:rsid w:val="006625E0"/>
    <w:rsid w:val="00662D52"/>
    <w:rsid w:val="0066317F"/>
    <w:rsid w:val="00663229"/>
    <w:rsid w:val="00663D93"/>
    <w:rsid w:val="00664519"/>
    <w:rsid w:val="00664571"/>
    <w:rsid w:val="00664950"/>
    <w:rsid w:val="006649E8"/>
    <w:rsid w:val="00664C23"/>
    <w:rsid w:val="00665257"/>
    <w:rsid w:val="006654C0"/>
    <w:rsid w:val="00665518"/>
    <w:rsid w:val="006657A7"/>
    <w:rsid w:val="00665F5D"/>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92C"/>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4C1"/>
    <w:rsid w:val="0067382E"/>
    <w:rsid w:val="00673A63"/>
    <w:rsid w:val="00674607"/>
    <w:rsid w:val="00674625"/>
    <w:rsid w:val="00674B0A"/>
    <w:rsid w:val="00674D0D"/>
    <w:rsid w:val="00675276"/>
    <w:rsid w:val="0067545A"/>
    <w:rsid w:val="006760F4"/>
    <w:rsid w:val="00676643"/>
    <w:rsid w:val="006769EF"/>
    <w:rsid w:val="00676F85"/>
    <w:rsid w:val="00676FB3"/>
    <w:rsid w:val="00677DB7"/>
    <w:rsid w:val="006803C0"/>
    <w:rsid w:val="0068055B"/>
    <w:rsid w:val="00680CE5"/>
    <w:rsid w:val="00680D1C"/>
    <w:rsid w:val="00681028"/>
    <w:rsid w:val="00681FAB"/>
    <w:rsid w:val="006820FF"/>
    <w:rsid w:val="006821D1"/>
    <w:rsid w:val="00682C49"/>
    <w:rsid w:val="00682F19"/>
    <w:rsid w:val="00683220"/>
    <w:rsid w:val="006836AD"/>
    <w:rsid w:val="0068378B"/>
    <w:rsid w:val="00683E39"/>
    <w:rsid w:val="00684253"/>
    <w:rsid w:val="00684331"/>
    <w:rsid w:val="00684338"/>
    <w:rsid w:val="0068434C"/>
    <w:rsid w:val="00684AE5"/>
    <w:rsid w:val="00684C85"/>
    <w:rsid w:val="00684CED"/>
    <w:rsid w:val="00684DAF"/>
    <w:rsid w:val="00685000"/>
    <w:rsid w:val="0068545B"/>
    <w:rsid w:val="00685650"/>
    <w:rsid w:val="00685796"/>
    <w:rsid w:val="006860E3"/>
    <w:rsid w:val="006867E0"/>
    <w:rsid w:val="00686AD0"/>
    <w:rsid w:val="00686BBB"/>
    <w:rsid w:val="00687572"/>
    <w:rsid w:val="0068795E"/>
    <w:rsid w:val="00687F7F"/>
    <w:rsid w:val="00687FA0"/>
    <w:rsid w:val="00690480"/>
    <w:rsid w:val="0069076D"/>
    <w:rsid w:val="006907E2"/>
    <w:rsid w:val="006908D3"/>
    <w:rsid w:val="00690DAA"/>
    <w:rsid w:val="00690DAB"/>
    <w:rsid w:val="00690F4B"/>
    <w:rsid w:val="00690F87"/>
    <w:rsid w:val="00691128"/>
    <w:rsid w:val="0069115D"/>
    <w:rsid w:val="00691EF2"/>
    <w:rsid w:val="006921ED"/>
    <w:rsid w:val="00692464"/>
    <w:rsid w:val="006927DF"/>
    <w:rsid w:val="00692DDC"/>
    <w:rsid w:val="006933E8"/>
    <w:rsid w:val="006934E1"/>
    <w:rsid w:val="006937BF"/>
    <w:rsid w:val="006939F1"/>
    <w:rsid w:val="00693D81"/>
    <w:rsid w:val="006940DC"/>
    <w:rsid w:val="00694142"/>
    <w:rsid w:val="00694468"/>
    <w:rsid w:val="006948A1"/>
    <w:rsid w:val="0069498F"/>
    <w:rsid w:val="00694D85"/>
    <w:rsid w:val="00695490"/>
    <w:rsid w:val="00696077"/>
    <w:rsid w:val="00696124"/>
    <w:rsid w:val="00696BAF"/>
    <w:rsid w:val="00696F0D"/>
    <w:rsid w:val="00697478"/>
    <w:rsid w:val="00697564"/>
    <w:rsid w:val="00697985"/>
    <w:rsid w:val="00697BE4"/>
    <w:rsid w:val="00697CEF"/>
    <w:rsid w:val="006A0265"/>
    <w:rsid w:val="006A037F"/>
    <w:rsid w:val="006A0926"/>
    <w:rsid w:val="006A0A9A"/>
    <w:rsid w:val="006A172A"/>
    <w:rsid w:val="006A1745"/>
    <w:rsid w:val="006A198C"/>
    <w:rsid w:val="006A24F2"/>
    <w:rsid w:val="006A253F"/>
    <w:rsid w:val="006A25C5"/>
    <w:rsid w:val="006A2825"/>
    <w:rsid w:val="006A2ADB"/>
    <w:rsid w:val="006A2E6D"/>
    <w:rsid w:val="006A2F17"/>
    <w:rsid w:val="006A37EF"/>
    <w:rsid w:val="006A3901"/>
    <w:rsid w:val="006A3C11"/>
    <w:rsid w:val="006A3D3F"/>
    <w:rsid w:val="006A40A2"/>
    <w:rsid w:val="006A42CA"/>
    <w:rsid w:val="006A455A"/>
    <w:rsid w:val="006A48CE"/>
    <w:rsid w:val="006A4F1E"/>
    <w:rsid w:val="006A5389"/>
    <w:rsid w:val="006A5485"/>
    <w:rsid w:val="006A5802"/>
    <w:rsid w:val="006A58A5"/>
    <w:rsid w:val="006A5A3A"/>
    <w:rsid w:val="006A5E39"/>
    <w:rsid w:val="006A6240"/>
    <w:rsid w:val="006A628C"/>
    <w:rsid w:val="006A66C4"/>
    <w:rsid w:val="006A69C7"/>
    <w:rsid w:val="006A6B72"/>
    <w:rsid w:val="006A70AD"/>
    <w:rsid w:val="006A7386"/>
    <w:rsid w:val="006A7D4C"/>
    <w:rsid w:val="006B0014"/>
    <w:rsid w:val="006B0493"/>
    <w:rsid w:val="006B05C7"/>
    <w:rsid w:val="006B0F98"/>
    <w:rsid w:val="006B0F9B"/>
    <w:rsid w:val="006B1092"/>
    <w:rsid w:val="006B1B5A"/>
    <w:rsid w:val="006B1E45"/>
    <w:rsid w:val="006B1EE9"/>
    <w:rsid w:val="006B22B4"/>
    <w:rsid w:val="006B2551"/>
    <w:rsid w:val="006B2674"/>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96A"/>
    <w:rsid w:val="006B6A97"/>
    <w:rsid w:val="006B6BF7"/>
    <w:rsid w:val="006B6CEC"/>
    <w:rsid w:val="006B6F1D"/>
    <w:rsid w:val="006B7010"/>
    <w:rsid w:val="006B70E7"/>
    <w:rsid w:val="006B739D"/>
    <w:rsid w:val="006C0371"/>
    <w:rsid w:val="006C0685"/>
    <w:rsid w:val="006C0867"/>
    <w:rsid w:val="006C0DCC"/>
    <w:rsid w:val="006C16C3"/>
    <w:rsid w:val="006C1D50"/>
    <w:rsid w:val="006C1F21"/>
    <w:rsid w:val="006C2A95"/>
    <w:rsid w:val="006C2D94"/>
    <w:rsid w:val="006C3095"/>
    <w:rsid w:val="006C31C4"/>
    <w:rsid w:val="006C31E9"/>
    <w:rsid w:val="006C360E"/>
    <w:rsid w:val="006C3F09"/>
    <w:rsid w:val="006C4816"/>
    <w:rsid w:val="006C49F6"/>
    <w:rsid w:val="006C4B26"/>
    <w:rsid w:val="006C50A7"/>
    <w:rsid w:val="006C52C6"/>
    <w:rsid w:val="006C539B"/>
    <w:rsid w:val="006C595C"/>
    <w:rsid w:val="006C59D0"/>
    <w:rsid w:val="006C5AD4"/>
    <w:rsid w:val="006C5DF5"/>
    <w:rsid w:val="006C6091"/>
    <w:rsid w:val="006C6B4C"/>
    <w:rsid w:val="006C6CE2"/>
    <w:rsid w:val="006C738B"/>
    <w:rsid w:val="006D008A"/>
    <w:rsid w:val="006D00F2"/>
    <w:rsid w:val="006D0CC0"/>
    <w:rsid w:val="006D0E51"/>
    <w:rsid w:val="006D1528"/>
    <w:rsid w:val="006D1A20"/>
    <w:rsid w:val="006D1E31"/>
    <w:rsid w:val="006D1E88"/>
    <w:rsid w:val="006D22F1"/>
    <w:rsid w:val="006D2D67"/>
    <w:rsid w:val="006D2FA9"/>
    <w:rsid w:val="006D32E9"/>
    <w:rsid w:val="006D345B"/>
    <w:rsid w:val="006D3735"/>
    <w:rsid w:val="006D3EBE"/>
    <w:rsid w:val="006D3F05"/>
    <w:rsid w:val="006D40DB"/>
    <w:rsid w:val="006D46D4"/>
    <w:rsid w:val="006D4ABF"/>
    <w:rsid w:val="006D504A"/>
    <w:rsid w:val="006D55AE"/>
    <w:rsid w:val="006D5846"/>
    <w:rsid w:val="006D5D75"/>
    <w:rsid w:val="006D5DC8"/>
    <w:rsid w:val="006D5FE1"/>
    <w:rsid w:val="006D6484"/>
    <w:rsid w:val="006D6ADC"/>
    <w:rsid w:val="006D6C88"/>
    <w:rsid w:val="006D73D3"/>
    <w:rsid w:val="006D7441"/>
    <w:rsid w:val="006D7C79"/>
    <w:rsid w:val="006E08DC"/>
    <w:rsid w:val="006E098C"/>
    <w:rsid w:val="006E0B46"/>
    <w:rsid w:val="006E0F81"/>
    <w:rsid w:val="006E1151"/>
    <w:rsid w:val="006E18DF"/>
    <w:rsid w:val="006E1A03"/>
    <w:rsid w:val="006E1AEE"/>
    <w:rsid w:val="006E1EEE"/>
    <w:rsid w:val="006E1FC4"/>
    <w:rsid w:val="006E2547"/>
    <w:rsid w:val="006E28C6"/>
    <w:rsid w:val="006E2EF0"/>
    <w:rsid w:val="006E308A"/>
    <w:rsid w:val="006E3502"/>
    <w:rsid w:val="006E36A3"/>
    <w:rsid w:val="006E45FE"/>
    <w:rsid w:val="006E4612"/>
    <w:rsid w:val="006E4C8E"/>
    <w:rsid w:val="006E5697"/>
    <w:rsid w:val="006E592F"/>
    <w:rsid w:val="006E5AB3"/>
    <w:rsid w:val="006E5C23"/>
    <w:rsid w:val="006E5C3B"/>
    <w:rsid w:val="006E5C42"/>
    <w:rsid w:val="006E6311"/>
    <w:rsid w:val="006E6736"/>
    <w:rsid w:val="006E687D"/>
    <w:rsid w:val="006E7474"/>
    <w:rsid w:val="006E75BA"/>
    <w:rsid w:val="006E7C1E"/>
    <w:rsid w:val="006E7DBE"/>
    <w:rsid w:val="006F0590"/>
    <w:rsid w:val="006F1250"/>
    <w:rsid w:val="006F15C7"/>
    <w:rsid w:val="006F186A"/>
    <w:rsid w:val="006F18CB"/>
    <w:rsid w:val="006F1A5E"/>
    <w:rsid w:val="006F1D0C"/>
    <w:rsid w:val="006F23BC"/>
    <w:rsid w:val="006F2769"/>
    <w:rsid w:val="006F2BEA"/>
    <w:rsid w:val="006F2C48"/>
    <w:rsid w:val="006F2DB8"/>
    <w:rsid w:val="006F2E31"/>
    <w:rsid w:val="006F2E32"/>
    <w:rsid w:val="006F2F42"/>
    <w:rsid w:val="006F3625"/>
    <w:rsid w:val="006F3759"/>
    <w:rsid w:val="006F3BF8"/>
    <w:rsid w:val="006F3C54"/>
    <w:rsid w:val="006F3D3C"/>
    <w:rsid w:val="006F3FE4"/>
    <w:rsid w:val="006F4F24"/>
    <w:rsid w:val="006F4FFC"/>
    <w:rsid w:val="006F6440"/>
    <w:rsid w:val="006F64FD"/>
    <w:rsid w:val="006F6B33"/>
    <w:rsid w:val="006F6F94"/>
    <w:rsid w:val="006F6FAE"/>
    <w:rsid w:val="006F7F20"/>
    <w:rsid w:val="0070019F"/>
    <w:rsid w:val="00700234"/>
    <w:rsid w:val="0070027F"/>
    <w:rsid w:val="00700313"/>
    <w:rsid w:val="00700499"/>
    <w:rsid w:val="007005EE"/>
    <w:rsid w:val="007007D7"/>
    <w:rsid w:val="0070089F"/>
    <w:rsid w:val="007013F3"/>
    <w:rsid w:val="00701501"/>
    <w:rsid w:val="0070158F"/>
    <w:rsid w:val="00701A88"/>
    <w:rsid w:val="00701EA7"/>
    <w:rsid w:val="00701EDF"/>
    <w:rsid w:val="00702317"/>
    <w:rsid w:val="007024F9"/>
    <w:rsid w:val="0070280E"/>
    <w:rsid w:val="00702833"/>
    <w:rsid w:val="0070340B"/>
    <w:rsid w:val="007034EF"/>
    <w:rsid w:val="007037B6"/>
    <w:rsid w:val="0070387A"/>
    <w:rsid w:val="00703FA8"/>
    <w:rsid w:val="007052D1"/>
    <w:rsid w:val="007052EB"/>
    <w:rsid w:val="00705963"/>
    <w:rsid w:val="00705CE5"/>
    <w:rsid w:val="00705D1E"/>
    <w:rsid w:val="00705E50"/>
    <w:rsid w:val="007061BF"/>
    <w:rsid w:val="007062DB"/>
    <w:rsid w:val="0070631C"/>
    <w:rsid w:val="007065E6"/>
    <w:rsid w:val="00707736"/>
    <w:rsid w:val="00707802"/>
    <w:rsid w:val="00707C76"/>
    <w:rsid w:val="00707F84"/>
    <w:rsid w:val="0071086C"/>
    <w:rsid w:val="00710B15"/>
    <w:rsid w:val="007116DA"/>
    <w:rsid w:val="00711A25"/>
    <w:rsid w:val="00711E05"/>
    <w:rsid w:val="00711E9E"/>
    <w:rsid w:val="007122EF"/>
    <w:rsid w:val="007124CF"/>
    <w:rsid w:val="007129B1"/>
    <w:rsid w:val="00712AD6"/>
    <w:rsid w:val="00712E87"/>
    <w:rsid w:val="00712FEF"/>
    <w:rsid w:val="0071321E"/>
    <w:rsid w:val="00713E5E"/>
    <w:rsid w:val="00714413"/>
    <w:rsid w:val="007145FF"/>
    <w:rsid w:val="00714700"/>
    <w:rsid w:val="0071502B"/>
    <w:rsid w:val="007152C5"/>
    <w:rsid w:val="007155FD"/>
    <w:rsid w:val="007157CB"/>
    <w:rsid w:val="00715B2A"/>
    <w:rsid w:val="007161BB"/>
    <w:rsid w:val="00716933"/>
    <w:rsid w:val="00716D83"/>
    <w:rsid w:val="00717063"/>
    <w:rsid w:val="00717242"/>
    <w:rsid w:val="007175CD"/>
    <w:rsid w:val="0071789A"/>
    <w:rsid w:val="00717C10"/>
    <w:rsid w:val="00717F9E"/>
    <w:rsid w:val="0072057C"/>
    <w:rsid w:val="00720609"/>
    <w:rsid w:val="00720765"/>
    <w:rsid w:val="00720B9D"/>
    <w:rsid w:val="00720D40"/>
    <w:rsid w:val="0072105E"/>
    <w:rsid w:val="0072180A"/>
    <w:rsid w:val="00721C45"/>
    <w:rsid w:val="007223BE"/>
    <w:rsid w:val="0072240D"/>
    <w:rsid w:val="00722BCA"/>
    <w:rsid w:val="00722E8B"/>
    <w:rsid w:val="00722FFD"/>
    <w:rsid w:val="007235DB"/>
    <w:rsid w:val="00723BF9"/>
    <w:rsid w:val="00723C5B"/>
    <w:rsid w:val="00724374"/>
    <w:rsid w:val="007243EC"/>
    <w:rsid w:val="00725041"/>
    <w:rsid w:val="007255F0"/>
    <w:rsid w:val="007257BE"/>
    <w:rsid w:val="00725D0E"/>
    <w:rsid w:val="00725EBC"/>
    <w:rsid w:val="00726D5C"/>
    <w:rsid w:val="00726DDA"/>
    <w:rsid w:val="00726DFB"/>
    <w:rsid w:val="00727961"/>
    <w:rsid w:val="00727AEB"/>
    <w:rsid w:val="00727DF5"/>
    <w:rsid w:val="007301A0"/>
    <w:rsid w:val="0073120B"/>
    <w:rsid w:val="00731311"/>
    <w:rsid w:val="00731429"/>
    <w:rsid w:val="00731469"/>
    <w:rsid w:val="007315D9"/>
    <w:rsid w:val="00731670"/>
    <w:rsid w:val="007326AA"/>
    <w:rsid w:val="00732725"/>
    <w:rsid w:val="00732F27"/>
    <w:rsid w:val="00733175"/>
    <w:rsid w:val="007334FC"/>
    <w:rsid w:val="007336C7"/>
    <w:rsid w:val="007337D9"/>
    <w:rsid w:val="0073397B"/>
    <w:rsid w:val="00733ABE"/>
    <w:rsid w:val="00733B21"/>
    <w:rsid w:val="00733DB2"/>
    <w:rsid w:val="00733F68"/>
    <w:rsid w:val="00734A3A"/>
    <w:rsid w:val="00735A56"/>
    <w:rsid w:val="00735AA1"/>
    <w:rsid w:val="00735B6D"/>
    <w:rsid w:val="00735C32"/>
    <w:rsid w:val="00735FC8"/>
    <w:rsid w:val="00736F79"/>
    <w:rsid w:val="00737BE7"/>
    <w:rsid w:val="00737C16"/>
    <w:rsid w:val="00740226"/>
    <w:rsid w:val="007404FF"/>
    <w:rsid w:val="00740DDD"/>
    <w:rsid w:val="00741189"/>
    <w:rsid w:val="00741369"/>
    <w:rsid w:val="00741467"/>
    <w:rsid w:val="00742151"/>
    <w:rsid w:val="007422AD"/>
    <w:rsid w:val="00742350"/>
    <w:rsid w:val="007424C2"/>
    <w:rsid w:val="007427E8"/>
    <w:rsid w:val="007428E8"/>
    <w:rsid w:val="0074309B"/>
    <w:rsid w:val="007431D6"/>
    <w:rsid w:val="00743353"/>
    <w:rsid w:val="00743481"/>
    <w:rsid w:val="00743542"/>
    <w:rsid w:val="00743575"/>
    <w:rsid w:val="00743C6C"/>
    <w:rsid w:val="00743D91"/>
    <w:rsid w:val="00745077"/>
    <w:rsid w:val="007450F1"/>
    <w:rsid w:val="007452CB"/>
    <w:rsid w:val="007457DE"/>
    <w:rsid w:val="00745B23"/>
    <w:rsid w:val="00745CCE"/>
    <w:rsid w:val="00745D37"/>
    <w:rsid w:val="007465EF"/>
    <w:rsid w:val="00746A45"/>
    <w:rsid w:val="00747066"/>
    <w:rsid w:val="007471C6"/>
    <w:rsid w:val="00747CB5"/>
    <w:rsid w:val="007501F6"/>
    <w:rsid w:val="00750239"/>
    <w:rsid w:val="007502B7"/>
    <w:rsid w:val="00750348"/>
    <w:rsid w:val="007504CA"/>
    <w:rsid w:val="00750895"/>
    <w:rsid w:val="00750DC6"/>
    <w:rsid w:val="00750E71"/>
    <w:rsid w:val="00751305"/>
    <w:rsid w:val="007514E2"/>
    <w:rsid w:val="00751515"/>
    <w:rsid w:val="0075165D"/>
    <w:rsid w:val="007517C7"/>
    <w:rsid w:val="00751B06"/>
    <w:rsid w:val="00751C1F"/>
    <w:rsid w:val="007521BA"/>
    <w:rsid w:val="007523C6"/>
    <w:rsid w:val="007524D3"/>
    <w:rsid w:val="0075265A"/>
    <w:rsid w:val="007527B8"/>
    <w:rsid w:val="007536E1"/>
    <w:rsid w:val="00753919"/>
    <w:rsid w:val="007539F9"/>
    <w:rsid w:val="007542D7"/>
    <w:rsid w:val="007545C4"/>
    <w:rsid w:val="007546A3"/>
    <w:rsid w:val="007548BF"/>
    <w:rsid w:val="00754BC5"/>
    <w:rsid w:val="00755222"/>
    <w:rsid w:val="007552B4"/>
    <w:rsid w:val="00755331"/>
    <w:rsid w:val="00755ABA"/>
    <w:rsid w:val="0075620A"/>
    <w:rsid w:val="00756293"/>
    <w:rsid w:val="0075649B"/>
    <w:rsid w:val="0075650B"/>
    <w:rsid w:val="00756B77"/>
    <w:rsid w:val="00756FD0"/>
    <w:rsid w:val="00760557"/>
    <w:rsid w:val="00760CD7"/>
    <w:rsid w:val="00760DF5"/>
    <w:rsid w:val="0076113D"/>
    <w:rsid w:val="007612CF"/>
    <w:rsid w:val="00761A60"/>
    <w:rsid w:val="00762035"/>
    <w:rsid w:val="0076221E"/>
    <w:rsid w:val="00762433"/>
    <w:rsid w:val="007625EB"/>
    <w:rsid w:val="007626B7"/>
    <w:rsid w:val="007629EA"/>
    <w:rsid w:val="00762B70"/>
    <w:rsid w:val="0076313E"/>
    <w:rsid w:val="00763604"/>
    <w:rsid w:val="00763965"/>
    <w:rsid w:val="00763EEF"/>
    <w:rsid w:val="00764043"/>
    <w:rsid w:val="007643C5"/>
    <w:rsid w:val="00764761"/>
    <w:rsid w:val="007649F3"/>
    <w:rsid w:val="00764AC9"/>
    <w:rsid w:val="00764CBA"/>
    <w:rsid w:val="00764F16"/>
    <w:rsid w:val="00765747"/>
    <w:rsid w:val="00765A02"/>
    <w:rsid w:val="00765C52"/>
    <w:rsid w:val="00765CD2"/>
    <w:rsid w:val="00765DCF"/>
    <w:rsid w:val="0076614A"/>
    <w:rsid w:val="007661D8"/>
    <w:rsid w:val="00766E1E"/>
    <w:rsid w:val="00766E94"/>
    <w:rsid w:val="0076713C"/>
    <w:rsid w:val="00767323"/>
    <w:rsid w:val="00767FE7"/>
    <w:rsid w:val="00770D31"/>
    <w:rsid w:val="00771448"/>
    <w:rsid w:val="00771617"/>
    <w:rsid w:val="007717ED"/>
    <w:rsid w:val="0077182B"/>
    <w:rsid w:val="00771EF6"/>
    <w:rsid w:val="00772671"/>
    <w:rsid w:val="00772C95"/>
    <w:rsid w:val="00772D06"/>
    <w:rsid w:val="00772D84"/>
    <w:rsid w:val="007731D5"/>
    <w:rsid w:val="007731F7"/>
    <w:rsid w:val="00773468"/>
    <w:rsid w:val="00773537"/>
    <w:rsid w:val="0077360B"/>
    <w:rsid w:val="00773895"/>
    <w:rsid w:val="00773A21"/>
    <w:rsid w:val="00773A91"/>
    <w:rsid w:val="0077446D"/>
    <w:rsid w:val="007750E5"/>
    <w:rsid w:val="00775200"/>
    <w:rsid w:val="0077592A"/>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FA0"/>
    <w:rsid w:val="0078212B"/>
    <w:rsid w:val="007824D2"/>
    <w:rsid w:val="007825D0"/>
    <w:rsid w:val="00782E28"/>
    <w:rsid w:val="007842CA"/>
    <w:rsid w:val="0078459A"/>
    <w:rsid w:val="00784DC7"/>
    <w:rsid w:val="00784DF6"/>
    <w:rsid w:val="00785232"/>
    <w:rsid w:val="0078550F"/>
    <w:rsid w:val="007855D6"/>
    <w:rsid w:val="007856F8"/>
    <w:rsid w:val="00785703"/>
    <w:rsid w:val="007859DC"/>
    <w:rsid w:val="007859ED"/>
    <w:rsid w:val="00785F09"/>
    <w:rsid w:val="00786A19"/>
    <w:rsid w:val="00786C29"/>
    <w:rsid w:val="00787314"/>
    <w:rsid w:val="00787527"/>
    <w:rsid w:val="00787628"/>
    <w:rsid w:val="00787C6D"/>
    <w:rsid w:val="00787D49"/>
    <w:rsid w:val="00787F8E"/>
    <w:rsid w:val="00790497"/>
    <w:rsid w:val="00790A2C"/>
    <w:rsid w:val="00790A3F"/>
    <w:rsid w:val="00790C5D"/>
    <w:rsid w:val="00790D96"/>
    <w:rsid w:val="00790F56"/>
    <w:rsid w:val="0079106F"/>
    <w:rsid w:val="007915DA"/>
    <w:rsid w:val="007918D6"/>
    <w:rsid w:val="00791A53"/>
    <w:rsid w:val="00791A74"/>
    <w:rsid w:val="00791C14"/>
    <w:rsid w:val="00791C72"/>
    <w:rsid w:val="00791DF4"/>
    <w:rsid w:val="007926B1"/>
    <w:rsid w:val="007928BD"/>
    <w:rsid w:val="00792E0B"/>
    <w:rsid w:val="007938B1"/>
    <w:rsid w:val="007938E4"/>
    <w:rsid w:val="00793D59"/>
    <w:rsid w:val="007944AF"/>
    <w:rsid w:val="007946BD"/>
    <w:rsid w:val="0079475B"/>
    <w:rsid w:val="00794C54"/>
    <w:rsid w:val="007951E3"/>
    <w:rsid w:val="00795522"/>
    <w:rsid w:val="0079565C"/>
    <w:rsid w:val="00795856"/>
    <w:rsid w:val="00795A77"/>
    <w:rsid w:val="00795F4D"/>
    <w:rsid w:val="00795F88"/>
    <w:rsid w:val="007960BF"/>
    <w:rsid w:val="007961B7"/>
    <w:rsid w:val="00796310"/>
    <w:rsid w:val="0079696F"/>
    <w:rsid w:val="00796E52"/>
    <w:rsid w:val="007972B8"/>
    <w:rsid w:val="00797475"/>
    <w:rsid w:val="00797D44"/>
    <w:rsid w:val="007A0316"/>
    <w:rsid w:val="007A0444"/>
    <w:rsid w:val="007A04E6"/>
    <w:rsid w:val="007A089A"/>
    <w:rsid w:val="007A115F"/>
    <w:rsid w:val="007A1969"/>
    <w:rsid w:val="007A1CEA"/>
    <w:rsid w:val="007A1E62"/>
    <w:rsid w:val="007A1FA1"/>
    <w:rsid w:val="007A1FEE"/>
    <w:rsid w:val="007A20BC"/>
    <w:rsid w:val="007A298A"/>
    <w:rsid w:val="007A2DB8"/>
    <w:rsid w:val="007A312E"/>
    <w:rsid w:val="007A3959"/>
    <w:rsid w:val="007A4328"/>
    <w:rsid w:val="007A45DE"/>
    <w:rsid w:val="007A4D99"/>
    <w:rsid w:val="007A4DAA"/>
    <w:rsid w:val="007A50EC"/>
    <w:rsid w:val="007A5526"/>
    <w:rsid w:val="007A5A05"/>
    <w:rsid w:val="007A5C42"/>
    <w:rsid w:val="007A6F09"/>
    <w:rsid w:val="007A70B8"/>
    <w:rsid w:val="007A7616"/>
    <w:rsid w:val="007A76DB"/>
    <w:rsid w:val="007A791A"/>
    <w:rsid w:val="007A79BE"/>
    <w:rsid w:val="007A7B6A"/>
    <w:rsid w:val="007B061F"/>
    <w:rsid w:val="007B0F45"/>
    <w:rsid w:val="007B186C"/>
    <w:rsid w:val="007B1B83"/>
    <w:rsid w:val="007B1C99"/>
    <w:rsid w:val="007B1DB3"/>
    <w:rsid w:val="007B22D1"/>
    <w:rsid w:val="007B256E"/>
    <w:rsid w:val="007B27E3"/>
    <w:rsid w:val="007B29F6"/>
    <w:rsid w:val="007B315F"/>
    <w:rsid w:val="007B3700"/>
    <w:rsid w:val="007B3AA6"/>
    <w:rsid w:val="007B3BF2"/>
    <w:rsid w:val="007B4426"/>
    <w:rsid w:val="007B4AF8"/>
    <w:rsid w:val="007B4C22"/>
    <w:rsid w:val="007B5518"/>
    <w:rsid w:val="007B56BB"/>
    <w:rsid w:val="007B59CE"/>
    <w:rsid w:val="007B5B6F"/>
    <w:rsid w:val="007B6D5D"/>
    <w:rsid w:val="007B6EE3"/>
    <w:rsid w:val="007B707D"/>
    <w:rsid w:val="007B7238"/>
    <w:rsid w:val="007B729B"/>
    <w:rsid w:val="007B766F"/>
    <w:rsid w:val="007B783E"/>
    <w:rsid w:val="007B787A"/>
    <w:rsid w:val="007B7CC9"/>
    <w:rsid w:val="007B7E94"/>
    <w:rsid w:val="007B7F5B"/>
    <w:rsid w:val="007C04CC"/>
    <w:rsid w:val="007C0690"/>
    <w:rsid w:val="007C10A4"/>
    <w:rsid w:val="007C14F4"/>
    <w:rsid w:val="007C1696"/>
    <w:rsid w:val="007C17B2"/>
    <w:rsid w:val="007C18CB"/>
    <w:rsid w:val="007C1C36"/>
    <w:rsid w:val="007C1C51"/>
    <w:rsid w:val="007C1F4D"/>
    <w:rsid w:val="007C2500"/>
    <w:rsid w:val="007C254A"/>
    <w:rsid w:val="007C26F9"/>
    <w:rsid w:val="007C2B96"/>
    <w:rsid w:val="007C2DDE"/>
    <w:rsid w:val="007C2F16"/>
    <w:rsid w:val="007C3152"/>
    <w:rsid w:val="007C37C9"/>
    <w:rsid w:val="007C37FD"/>
    <w:rsid w:val="007C3C88"/>
    <w:rsid w:val="007C3CDF"/>
    <w:rsid w:val="007C3ED0"/>
    <w:rsid w:val="007C40A7"/>
    <w:rsid w:val="007C4163"/>
    <w:rsid w:val="007C48C4"/>
    <w:rsid w:val="007C4C06"/>
    <w:rsid w:val="007C4DC4"/>
    <w:rsid w:val="007C549B"/>
    <w:rsid w:val="007C55B7"/>
    <w:rsid w:val="007C57E1"/>
    <w:rsid w:val="007C5971"/>
    <w:rsid w:val="007C59E2"/>
    <w:rsid w:val="007C6498"/>
    <w:rsid w:val="007C67E5"/>
    <w:rsid w:val="007C68D2"/>
    <w:rsid w:val="007C6C53"/>
    <w:rsid w:val="007C7082"/>
    <w:rsid w:val="007C723D"/>
    <w:rsid w:val="007C741D"/>
    <w:rsid w:val="007C75D4"/>
    <w:rsid w:val="007C78F6"/>
    <w:rsid w:val="007C7904"/>
    <w:rsid w:val="007C7B16"/>
    <w:rsid w:val="007C7F13"/>
    <w:rsid w:val="007D0146"/>
    <w:rsid w:val="007D0493"/>
    <w:rsid w:val="007D0509"/>
    <w:rsid w:val="007D05B4"/>
    <w:rsid w:val="007D1D6A"/>
    <w:rsid w:val="007D298A"/>
    <w:rsid w:val="007D2EE3"/>
    <w:rsid w:val="007D35AF"/>
    <w:rsid w:val="007D36B1"/>
    <w:rsid w:val="007D385F"/>
    <w:rsid w:val="007D3E21"/>
    <w:rsid w:val="007D4007"/>
    <w:rsid w:val="007D4434"/>
    <w:rsid w:val="007D47C6"/>
    <w:rsid w:val="007D4B54"/>
    <w:rsid w:val="007D5801"/>
    <w:rsid w:val="007D59B0"/>
    <w:rsid w:val="007D5E88"/>
    <w:rsid w:val="007D63AE"/>
    <w:rsid w:val="007D66C6"/>
    <w:rsid w:val="007D78D6"/>
    <w:rsid w:val="007D7A9E"/>
    <w:rsid w:val="007E00AC"/>
    <w:rsid w:val="007E00E5"/>
    <w:rsid w:val="007E0233"/>
    <w:rsid w:val="007E08E1"/>
    <w:rsid w:val="007E0946"/>
    <w:rsid w:val="007E09A1"/>
    <w:rsid w:val="007E09B1"/>
    <w:rsid w:val="007E0F4F"/>
    <w:rsid w:val="007E13AA"/>
    <w:rsid w:val="007E13DC"/>
    <w:rsid w:val="007E153C"/>
    <w:rsid w:val="007E160D"/>
    <w:rsid w:val="007E1CAB"/>
    <w:rsid w:val="007E2895"/>
    <w:rsid w:val="007E2DF0"/>
    <w:rsid w:val="007E2E71"/>
    <w:rsid w:val="007E3521"/>
    <w:rsid w:val="007E35B4"/>
    <w:rsid w:val="007E397F"/>
    <w:rsid w:val="007E3B25"/>
    <w:rsid w:val="007E3CCE"/>
    <w:rsid w:val="007E41C6"/>
    <w:rsid w:val="007E42DC"/>
    <w:rsid w:val="007E43F8"/>
    <w:rsid w:val="007E44EF"/>
    <w:rsid w:val="007E4893"/>
    <w:rsid w:val="007E49A5"/>
    <w:rsid w:val="007E4AD1"/>
    <w:rsid w:val="007E4EA5"/>
    <w:rsid w:val="007E5522"/>
    <w:rsid w:val="007E59F6"/>
    <w:rsid w:val="007E5C32"/>
    <w:rsid w:val="007E6483"/>
    <w:rsid w:val="007E6749"/>
    <w:rsid w:val="007E67A5"/>
    <w:rsid w:val="007E67FD"/>
    <w:rsid w:val="007E6AAF"/>
    <w:rsid w:val="007E6BF5"/>
    <w:rsid w:val="007E6D26"/>
    <w:rsid w:val="007E7049"/>
    <w:rsid w:val="007E7107"/>
    <w:rsid w:val="007E71A6"/>
    <w:rsid w:val="007E7444"/>
    <w:rsid w:val="007E776C"/>
    <w:rsid w:val="007E7A31"/>
    <w:rsid w:val="007E7E80"/>
    <w:rsid w:val="007F039B"/>
    <w:rsid w:val="007F08A8"/>
    <w:rsid w:val="007F0C67"/>
    <w:rsid w:val="007F1240"/>
    <w:rsid w:val="007F12C9"/>
    <w:rsid w:val="007F1DB6"/>
    <w:rsid w:val="007F21BC"/>
    <w:rsid w:val="007F23C7"/>
    <w:rsid w:val="007F23ED"/>
    <w:rsid w:val="007F25A9"/>
    <w:rsid w:val="007F28E1"/>
    <w:rsid w:val="007F2C55"/>
    <w:rsid w:val="007F33E8"/>
    <w:rsid w:val="007F3633"/>
    <w:rsid w:val="007F3743"/>
    <w:rsid w:val="007F39F3"/>
    <w:rsid w:val="007F3AC4"/>
    <w:rsid w:val="007F3D67"/>
    <w:rsid w:val="007F426C"/>
    <w:rsid w:val="007F46D2"/>
    <w:rsid w:val="007F46F8"/>
    <w:rsid w:val="007F4E26"/>
    <w:rsid w:val="007F528B"/>
    <w:rsid w:val="007F54B9"/>
    <w:rsid w:val="007F568F"/>
    <w:rsid w:val="007F56D1"/>
    <w:rsid w:val="007F58D1"/>
    <w:rsid w:val="007F6143"/>
    <w:rsid w:val="007F69F4"/>
    <w:rsid w:val="007F6A69"/>
    <w:rsid w:val="007F6DD8"/>
    <w:rsid w:val="007F7BCA"/>
    <w:rsid w:val="00800496"/>
    <w:rsid w:val="008004BF"/>
    <w:rsid w:val="00800D56"/>
    <w:rsid w:val="00800EC3"/>
    <w:rsid w:val="00800F4A"/>
    <w:rsid w:val="00801473"/>
    <w:rsid w:val="00801CDB"/>
    <w:rsid w:val="00802705"/>
    <w:rsid w:val="00802B6F"/>
    <w:rsid w:val="00802D65"/>
    <w:rsid w:val="0080301E"/>
    <w:rsid w:val="008031E0"/>
    <w:rsid w:val="0080399A"/>
    <w:rsid w:val="00803A63"/>
    <w:rsid w:val="00803D9A"/>
    <w:rsid w:val="00803E97"/>
    <w:rsid w:val="00804583"/>
    <w:rsid w:val="008045EA"/>
    <w:rsid w:val="00804777"/>
    <w:rsid w:val="00804AE1"/>
    <w:rsid w:val="00804FDB"/>
    <w:rsid w:val="00805785"/>
    <w:rsid w:val="008058B8"/>
    <w:rsid w:val="00805C6A"/>
    <w:rsid w:val="008061FD"/>
    <w:rsid w:val="00806662"/>
    <w:rsid w:val="008069DB"/>
    <w:rsid w:val="00806A76"/>
    <w:rsid w:val="00806B84"/>
    <w:rsid w:val="00806C37"/>
    <w:rsid w:val="00806C91"/>
    <w:rsid w:val="00807056"/>
    <w:rsid w:val="008073F9"/>
    <w:rsid w:val="00807A3C"/>
    <w:rsid w:val="00807B43"/>
    <w:rsid w:val="00807CFC"/>
    <w:rsid w:val="00807DEF"/>
    <w:rsid w:val="00807E9B"/>
    <w:rsid w:val="00807F91"/>
    <w:rsid w:val="00810250"/>
    <w:rsid w:val="008104B9"/>
    <w:rsid w:val="00810682"/>
    <w:rsid w:val="0081077D"/>
    <w:rsid w:val="00810AF0"/>
    <w:rsid w:val="00811395"/>
    <w:rsid w:val="00811696"/>
    <w:rsid w:val="00811755"/>
    <w:rsid w:val="00811A85"/>
    <w:rsid w:val="00811C9D"/>
    <w:rsid w:val="00811D14"/>
    <w:rsid w:val="00811E12"/>
    <w:rsid w:val="00811E3A"/>
    <w:rsid w:val="00812159"/>
    <w:rsid w:val="008121B0"/>
    <w:rsid w:val="00812283"/>
    <w:rsid w:val="00812367"/>
    <w:rsid w:val="0081267D"/>
    <w:rsid w:val="00812834"/>
    <w:rsid w:val="00812FE4"/>
    <w:rsid w:val="00813105"/>
    <w:rsid w:val="008132DF"/>
    <w:rsid w:val="0081393A"/>
    <w:rsid w:val="00813BF5"/>
    <w:rsid w:val="00813E2A"/>
    <w:rsid w:val="008146F6"/>
    <w:rsid w:val="00814896"/>
    <w:rsid w:val="00814C4C"/>
    <w:rsid w:val="00814DA1"/>
    <w:rsid w:val="00814F15"/>
    <w:rsid w:val="0081508F"/>
    <w:rsid w:val="00815246"/>
    <w:rsid w:val="008156B1"/>
    <w:rsid w:val="00815BD1"/>
    <w:rsid w:val="00815E71"/>
    <w:rsid w:val="0081658A"/>
    <w:rsid w:val="00816C80"/>
    <w:rsid w:val="00816E53"/>
    <w:rsid w:val="008170AF"/>
    <w:rsid w:val="00817261"/>
    <w:rsid w:val="0081797B"/>
    <w:rsid w:val="00817A50"/>
    <w:rsid w:val="00820F1D"/>
    <w:rsid w:val="00821202"/>
    <w:rsid w:val="0082153A"/>
    <w:rsid w:val="00821A09"/>
    <w:rsid w:val="00821C7F"/>
    <w:rsid w:val="00821DF9"/>
    <w:rsid w:val="00821F29"/>
    <w:rsid w:val="00821FA8"/>
    <w:rsid w:val="00821FB4"/>
    <w:rsid w:val="00822000"/>
    <w:rsid w:val="008220CB"/>
    <w:rsid w:val="00822140"/>
    <w:rsid w:val="0082283F"/>
    <w:rsid w:val="00823076"/>
    <w:rsid w:val="0082308D"/>
    <w:rsid w:val="00823761"/>
    <w:rsid w:val="00823AC1"/>
    <w:rsid w:val="00824973"/>
    <w:rsid w:val="008249EB"/>
    <w:rsid w:val="00824B6D"/>
    <w:rsid w:val="0082509C"/>
    <w:rsid w:val="00825201"/>
    <w:rsid w:val="008255A7"/>
    <w:rsid w:val="008257A8"/>
    <w:rsid w:val="0082589A"/>
    <w:rsid w:val="00826748"/>
    <w:rsid w:val="00826991"/>
    <w:rsid w:val="00826A0F"/>
    <w:rsid w:val="00826C85"/>
    <w:rsid w:val="0082710D"/>
    <w:rsid w:val="0082745D"/>
    <w:rsid w:val="00827682"/>
    <w:rsid w:val="008279E2"/>
    <w:rsid w:val="00827A82"/>
    <w:rsid w:val="00827AFC"/>
    <w:rsid w:val="00827C03"/>
    <w:rsid w:val="0083078A"/>
    <w:rsid w:val="008309B4"/>
    <w:rsid w:val="00830B8E"/>
    <w:rsid w:val="00830D45"/>
    <w:rsid w:val="00830E1F"/>
    <w:rsid w:val="008315FB"/>
    <w:rsid w:val="008316D4"/>
    <w:rsid w:val="00831748"/>
    <w:rsid w:val="00831774"/>
    <w:rsid w:val="0083220A"/>
    <w:rsid w:val="0083255E"/>
    <w:rsid w:val="00832C1B"/>
    <w:rsid w:val="0083302B"/>
    <w:rsid w:val="00833B8C"/>
    <w:rsid w:val="00833C11"/>
    <w:rsid w:val="0083431F"/>
    <w:rsid w:val="0083434F"/>
    <w:rsid w:val="008343E8"/>
    <w:rsid w:val="008346B4"/>
    <w:rsid w:val="0083487F"/>
    <w:rsid w:val="00834B32"/>
    <w:rsid w:val="00834B70"/>
    <w:rsid w:val="00834F9E"/>
    <w:rsid w:val="008352F5"/>
    <w:rsid w:val="00835648"/>
    <w:rsid w:val="008356DC"/>
    <w:rsid w:val="00835D0B"/>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E0A"/>
    <w:rsid w:val="00841370"/>
    <w:rsid w:val="00841BCD"/>
    <w:rsid w:val="00842350"/>
    <w:rsid w:val="00842434"/>
    <w:rsid w:val="008424B2"/>
    <w:rsid w:val="0084260B"/>
    <w:rsid w:val="008426DA"/>
    <w:rsid w:val="00842719"/>
    <w:rsid w:val="008427CC"/>
    <w:rsid w:val="00842BFC"/>
    <w:rsid w:val="008436A0"/>
    <w:rsid w:val="00843D34"/>
    <w:rsid w:val="008442A0"/>
    <w:rsid w:val="0084452E"/>
    <w:rsid w:val="008446A6"/>
    <w:rsid w:val="008446F8"/>
    <w:rsid w:val="00844A4C"/>
    <w:rsid w:val="008453A2"/>
    <w:rsid w:val="00845722"/>
    <w:rsid w:val="00845D4D"/>
    <w:rsid w:val="00845DE6"/>
    <w:rsid w:val="00845ED4"/>
    <w:rsid w:val="00845F5C"/>
    <w:rsid w:val="008460B0"/>
    <w:rsid w:val="008460CE"/>
    <w:rsid w:val="008461DB"/>
    <w:rsid w:val="008469AA"/>
    <w:rsid w:val="00846D1F"/>
    <w:rsid w:val="0084709A"/>
    <w:rsid w:val="00847264"/>
    <w:rsid w:val="00847758"/>
    <w:rsid w:val="00847BDF"/>
    <w:rsid w:val="00847E93"/>
    <w:rsid w:val="00847FBC"/>
    <w:rsid w:val="008503AE"/>
    <w:rsid w:val="008504AF"/>
    <w:rsid w:val="00850A7D"/>
    <w:rsid w:val="00850A95"/>
    <w:rsid w:val="008512D2"/>
    <w:rsid w:val="00851699"/>
    <w:rsid w:val="00851779"/>
    <w:rsid w:val="00851A15"/>
    <w:rsid w:val="00851A8E"/>
    <w:rsid w:val="00851B80"/>
    <w:rsid w:val="00852149"/>
    <w:rsid w:val="008529DA"/>
    <w:rsid w:val="00852A6D"/>
    <w:rsid w:val="00853181"/>
    <w:rsid w:val="008533A8"/>
    <w:rsid w:val="0085365B"/>
    <w:rsid w:val="00853C48"/>
    <w:rsid w:val="00854D05"/>
    <w:rsid w:val="00855083"/>
    <w:rsid w:val="00855093"/>
    <w:rsid w:val="00855501"/>
    <w:rsid w:val="0085559F"/>
    <w:rsid w:val="008556A5"/>
    <w:rsid w:val="008556AB"/>
    <w:rsid w:val="00855DDF"/>
    <w:rsid w:val="00856113"/>
    <w:rsid w:val="00856224"/>
    <w:rsid w:val="00856364"/>
    <w:rsid w:val="00856496"/>
    <w:rsid w:val="0085656F"/>
    <w:rsid w:val="008565B7"/>
    <w:rsid w:val="00857572"/>
    <w:rsid w:val="0085758F"/>
    <w:rsid w:val="00857936"/>
    <w:rsid w:val="00857A39"/>
    <w:rsid w:val="00857A3D"/>
    <w:rsid w:val="00857A5E"/>
    <w:rsid w:val="00860065"/>
    <w:rsid w:val="008600D6"/>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9BD"/>
    <w:rsid w:val="00862BA2"/>
    <w:rsid w:val="00862D12"/>
    <w:rsid w:val="00863121"/>
    <w:rsid w:val="008639A6"/>
    <w:rsid w:val="00864272"/>
    <w:rsid w:val="00864422"/>
    <w:rsid w:val="008645F6"/>
    <w:rsid w:val="00864ABA"/>
    <w:rsid w:val="00864ABB"/>
    <w:rsid w:val="00864DFE"/>
    <w:rsid w:val="0086538D"/>
    <w:rsid w:val="00865CBD"/>
    <w:rsid w:val="00865D7B"/>
    <w:rsid w:val="00865E17"/>
    <w:rsid w:val="00865F96"/>
    <w:rsid w:val="00866A54"/>
    <w:rsid w:val="00866FF7"/>
    <w:rsid w:val="00867133"/>
    <w:rsid w:val="0086785F"/>
    <w:rsid w:val="008678CB"/>
    <w:rsid w:val="008679DB"/>
    <w:rsid w:val="00867F0F"/>
    <w:rsid w:val="00867F34"/>
    <w:rsid w:val="00870509"/>
    <w:rsid w:val="0087072A"/>
    <w:rsid w:val="00870E34"/>
    <w:rsid w:val="00871633"/>
    <w:rsid w:val="00871838"/>
    <w:rsid w:val="008721F9"/>
    <w:rsid w:val="00872E0E"/>
    <w:rsid w:val="008732A5"/>
    <w:rsid w:val="00873C26"/>
    <w:rsid w:val="008740C5"/>
    <w:rsid w:val="0087419B"/>
    <w:rsid w:val="0087426F"/>
    <w:rsid w:val="0087439F"/>
    <w:rsid w:val="00874403"/>
    <w:rsid w:val="0087459F"/>
    <w:rsid w:val="008745C8"/>
    <w:rsid w:val="008746FB"/>
    <w:rsid w:val="00874D20"/>
    <w:rsid w:val="00875151"/>
    <w:rsid w:val="00875463"/>
    <w:rsid w:val="008754AB"/>
    <w:rsid w:val="00875AC5"/>
    <w:rsid w:val="00875B8E"/>
    <w:rsid w:val="00875E55"/>
    <w:rsid w:val="0087628E"/>
    <w:rsid w:val="008764B9"/>
    <w:rsid w:val="00876A73"/>
    <w:rsid w:val="00876C27"/>
    <w:rsid w:val="00877267"/>
    <w:rsid w:val="008775DD"/>
    <w:rsid w:val="00877C4E"/>
    <w:rsid w:val="0088044F"/>
    <w:rsid w:val="00880D65"/>
    <w:rsid w:val="00880F04"/>
    <w:rsid w:val="0088111D"/>
    <w:rsid w:val="00881156"/>
    <w:rsid w:val="0088190B"/>
    <w:rsid w:val="00881D99"/>
    <w:rsid w:val="00881E92"/>
    <w:rsid w:val="0088202C"/>
    <w:rsid w:val="00882638"/>
    <w:rsid w:val="008826C1"/>
    <w:rsid w:val="00882812"/>
    <w:rsid w:val="008834E9"/>
    <w:rsid w:val="00883DFD"/>
    <w:rsid w:val="0088453D"/>
    <w:rsid w:val="00884767"/>
    <w:rsid w:val="00884D70"/>
    <w:rsid w:val="00884DE1"/>
    <w:rsid w:val="00884F78"/>
    <w:rsid w:val="0088543D"/>
    <w:rsid w:val="008855EE"/>
    <w:rsid w:val="0088586A"/>
    <w:rsid w:val="008859D9"/>
    <w:rsid w:val="00885F49"/>
    <w:rsid w:val="00886176"/>
    <w:rsid w:val="00886962"/>
    <w:rsid w:val="00886E59"/>
    <w:rsid w:val="00886E65"/>
    <w:rsid w:val="0088708B"/>
    <w:rsid w:val="008870F0"/>
    <w:rsid w:val="0088753B"/>
    <w:rsid w:val="0088767F"/>
    <w:rsid w:val="008876C1"/>
    <w:rsid w:val="0088774B"/>
    <w:rsid w:val="008878AD"/>
    <w:rsid w:val="00887AD2"/>
    <w:rsid w:val="00887EA7"/>
    <w:rsid w:val="008900A0"/>
    <w:rsid w:val="008906CE"/>
    <w:rsid w:val="0089095B"/>
    <w:rsid w:val="00890CC6"/>
    <w:rsid w:val="00890D19"/>
    <w:rsid w:val="0089200C"/>
    <w:rsid w:val="0089210C"/>
    <w:rsid w:val="0089243C"/>
    <w:rsid w:val="00892650"/>
    <w:rsid w:val="00892692"/>
    <w:rsid w:val="00892A84"/>
    <w:rsid w:val="00892F5A"/>
    <w:rsid w:val="008930B1"/>
    <w:rsid w:val="008932B5"/>
    <w:rsid w:val="00893960"/>
    <w:rsid w:val="0089396A"/>
    <w:rsid w:val="00893BB7"/>
    <w:rsid w:val="00893D2E"/>
    <w:rsid w:val="00893EEF"/>
    <w:rsid w:val="0089473E"/>
    <w:rsid w:val="00894CCA"/>
    <w:rsid w:val="008950D2"/>
    <w:rsid w:val="008951DD"/>
    <w:rsid w:val="00895261"/>
    <w:rsid w:val="00895439"/>
    <w:rsid w:val="008955B9"/>
    <w:rsid w:val="0089631B"/>
    <w:rsid w:val="00896BD0"/>
    <w:rsid w:val="00896DF6"/>
    <w:rsid w:val="00897064"/>
    <w:rsid w:val="008976BF"/>
    <w:rsid w:val="008978EA"/>
    <w:rsid w:val="008A0007"/>
    <w:rsid w:val="008A00A7"/>
    <w:rsid w:val="008A05F6"/>
    <w:rsid w:val="008A0BE8"/>
    <w:rsid w:val="008A0D3F"/>
    <w:rsid w:val="008A142B"/>
    <w:rsid w:val="008A152C"/>
    <w:rsid w:val="008A16E4"/>
    <w:rsid w:val="008A1719"/>
    <w:rsid w:val="008A1833"/>
    <w:rsid w:val="008A1BD4"/>
    <w:rsid w:val="008A1BF7"/>
    <w:rsid w:val="008A1D17"/>
    <w:rsid w:val="008A20ED"/>
    <w:rsid w:val="008A250C"/>
    <w:rsid w:val="008A2674"/>
    <w:rsid w:val="008A28D6"/>
    <w:rsid w:val="008A2A53"/>
    <w:rsid w:val="008A2A84"/>
    <w:rsid w:val="008A32E6"/>
    <w:rsid w:val="008A3511"/>
    <w:rsid w:val="008A3C23"/>
    <w:rsid w:val="008A4293"/>
    <w:rsid w:val="008A4B4D"/>
    <w:rsid w:val="008A5173"/>
    <w:rsid w:val="008A5198"/>
    <w:rsid w:val="008A5B0E"/>
    <w:rsid w:val="008A5D4C"/>
    <w:rsid w:val="008A62E4"/>
    <w:rsid w:val="008A7467"/>
    <w:rsid w:val="008A75B5"/>
    <w:rsid w:val="008A76C8"/>
    <w:rsid w:val="008A78D8"/>
    <w:rsid w:val="008A78E9"/>
    <w:rsid w:val="008A7AA6"/>
    <w:rsid w:val="008A7D91"/>
    <w:rsid w:val="008B01DD"/>
    <w:rsid w:val="008B0887"/>
    <w:rsid w:val="008B0961"/>
    <w:rsid w:val="008B0B72"/>
    <w:rsid w:val="008B0E0B"/>
    <w:rsid w:val="008B138F"/>
    <w:rsid w:val="008B18E6"/>
    <w:rsid w:val="008B2290"/>
    <w:rsid w:val="008B23B5"/>
    <w:rsid w:val="008B28C2"/>
    <w:rsid w:val="008B3922"/>
    <w:rsid w:val="008B39C4"/>
    <w:rsid w:val="008B3AA2"/>
    <w:rsid w:val="008B40FB"/>
    <w:rsid w:val="008B4742"/>
    <w:rsid w:val="008B4BFA"/>
    <w:rsid w:val="008B4DBA"/>
    <w:rsid w:val="008B50E0"/>
    <w:rsid w:val="008B5324"/>
    <w:rsid w:val="008B53F9"/>
    <w:rsid w:val="008B5972"/>
    <w:rsid w:val="008B6E5C"/>
    <w:rsid w:val="008B7373"/>
    <w:rsid w:val="008B7703"/>
    <w:rsid w:val="008B7961"/>
    <w:rsid w:val="008C00FC"/>
    <w:rsid w:val="008C047C"/>
    <w:rsid w:val="008C1038"/>
    <w:rsid w:val="008C14C6"/>
    <w:rsid w:val="008C169D"/>
    <w:rsid w:val="008C18EC"/>
    <w:rsid w:val="008C19D9"/>
    <w:rsid w:val="008C1CEF"/>
    <w:rsid w:val="008C1ECB"/>
    <w:rsid w:val="008C2240"/>
    <w:rsid w:val="008C2A29"/>
    <w:rsid w:val="008C2F61"/>
    <w:rsid w:val="008C312F"/>
    <w:rsid w:val="008C3516"/>
    <w:rsid w:val="008C351D"/>
    <w:rsid w:val="008C39F7"/>
    <w:rsid w:val="008C3F87"/>
    <w:rsid w:val="008C41BB"/>
    <w:rsid w:val="008C4444"/>
    <w:rsid w:val="008C4E2D"/>
    <w:rsid w:val="008C4F3F"/>
    <w:rsid w:val="008C52C7"/>
    <w:rsid w:val="008C532E"/>
    <w:rsid w:val="008C5AA8"/>
    <w:rsid w:val="008C5E14"/>
    <w:rsid w:val="008C5F43"/>
    <w:rsid w:val="008C6580"/>
    <w:rsid w:val="008C6EFD"/>
    <w:rsid w:val="008C703D"/>
    <w:rsid w:val="008C7594"/>
    <w:rsid w:val="008C761C"/>
    <w:rsid w:val="008C7793"/>
    <w:rsid w:val="008C7B40"/>
    <w:rsid w:val="008C7F23"/>
    <w:rsid w:val="008C7FC1"/>
    <w:rsid w:val="008D02CF"/>
    <w:rsid w:val="008D0352"/>
    <w:rsid w:val="008D0425"/>
    <w:rsid w:val="008D07B7"/>
    <w:rsid w:val="008D0D24"/>
    <w:rsid w:val="008D1131"/>
    <w:rsid w:val="008D175C"/>
    <w:rsid w:val="008D1B22"/>
    <w:rsid w:val="008D2080"/>
    <w:rsid w:val="008D2497"/>
    <w:rsid w:val="008D25CE"/>
    <w:rsid w:val="008D270B"/>
    <w:rsid w:val="008D2760"/>
    <w:rsid w:val="008D2B7D"/>
    <w:rsid w:val="008D31AC"/>
    <w:rsid w:val="008D34F7"/>
    <w:rsid w:val="008D3784"/>
    <w:rsid w:val="008D41FA"/>
    <w:rsid w:val="008D4A4F"/>
    <w:rsid w:val="008D4E12"/>
    <w:rsid w:val="008D4EBC"/>
    <w:rsid w:val="008D4EC9"/>
    <w:rsid w:val="008D4F42"/>
    <w:rsid w:val="008D5004"/>
    <w:rsid w:val="008D5101"/>
    <w:rsid w:val="008D5D5C"/>
    <w:rsid w:val="008D6265"/>
    <w:rsid w:val="008D68C2"/>
    <w:rsid w:val="008D72D8"/>
    <w:rsid w:val="008D7738"/>
    <w:rsid w:val="008D77DA"/>
    <w:rsid w:val="008D78D2"/>
    <w:rsid w:val="008D7934"/>
    <w:rsid w:val="008E0065"/>
    <w:rsid w:val="008E0B16"/>
    <w:rsid w:val="008E0FCA"/>
    <w:rsid w:val="008E1C59"/>
    <w:rsid w:val="008E20A5"/>
    <w:rsid w:val="008E21FC"/>
    <w:rsid w:val="008E233D"/>
    <w:rsid w:val="008E2366"/>
    <w:rsid w:val="008E283D"/>
    <w:rsid w:val="008E2A6B"/>
    <w:rsid w:val="008E2AC0"/>
    <w:rsid w:val="008E2C8E"/>
    <w:rsid w:val="008E2DA6"/>
    <w:rsid w:val="008E31F1"/>
    <w:rsid w:val="008E3213"/>
    <w:rsid w:val="008E3366"/>
    <w:rsid w:val="008E3C0D"/>
    <w:rsid w:val="008E3E49"/>
    <w:rsid w:val="008E3F02"/>
    <w:rsid w:val="008E4726"/>
    <w:rsid w:val="008E493D"/>
    <w:rsid w:val="008E4A25"/>
    <w:rsid w:val="008E4BD0"/>
    <w:rsid w:val="008E50C6"/>
    <w:rsid w:val="008E5532"/>
    <w:rsid w:val="008E5A0F"/>
    <w:rsid w:val="008E5E2B"/>
    <w:rsid w:val="008E5EED"/>
    <w:rsid w:val="008E6602"/>
    <w:rsid w:val="008E6B8B"/>
    <w:rsid w:val="008E795C"/>
    <w:rsid w:val="008F012A"/>
    <w:rsid w:val="008F0463"/>
    <w:rsid w:val="008F09BF"/>
    <w:rsid w:val="008F0C3E"/>
    <w:rsid w:val="008F0E2A"/>
    <w:rsid w:val="008F0FA1"/>
    <w:rsid w:val="008F14ED"/>
    <w:rsid w:val="008F16B9"/>
    <w:rsid w:val="008F192A"/>
    <w:rsid w:val="008F1DE7"/>
    <w:rsid w:val="008F2286"/>
    <w:rsid w:val="008F248E"/>
    <w:rsid w:val="008F250D"/>
    <w:rsid w:val="008F252C"/>
    <w:rsid w:val="008F2702"/>
    <w:rsid w:val="008F3546"/>
    <w:rsid w:val="008F39BA"/>
    <w:rsid w:val="008F3B25"/>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AD7"/>
    <w:rsid w:val="00900247"/>
    <w:rsid w:val="0090033F"/>
    <w:rsid w:val="00900676"/>
    <w:rsid w:val="0090091A"/>
    <w:rsid w:val="00900C4D"/>
    <w:rsid w:val="00900CFF"/>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F1E"/>
    <w:rsid w:val="00904FE4"/>
    <w:rsid w:val="009055E8"/>
    <w:rsid w:val="00905B5C"/>
    <w:rsid w:val="00906187"/>
    <w:rsid w:val="00906378"/>
    <w:rsid w:val="0090679E"/>
    <w:rsid w:val="00906BDE"/>
    <w:rsid w:val="00906CAD"/>
    <w:rsid w:val="00907130"/>
    <w:rsid w:val="0090742D"/>
    <w:rsid w:val="00907836"/>
    <w:rsid w:val="00907B0B"/>
    <w:rsid w:val="009101C9"/>
    <w:rsid w:val="00910A08"/>
    <w:rsid w:val="009118AC"/>
    <w:rsid w:val="00911D6F"/>
    <w:rsid w:val="00912006"/>
    <w:rsid w:val="009129BB"/>
    <w:rsid w:val="00912BDC"/>
    <w:rsid w:val="00912ED3"/>
    <w:rsid w:val="009130EC"/>
    <w:rsid w:val="00913435"/>
    <w:rsid w:val="00913765"/>
    <w:rsid w:val="00913DCF"/>
    <w:rsid w:val="00913EDB"/>
    <w:rsid w:val="00914170"/>
    <w:rsid w:val="00914273"/>
    <w:rsid w:val="00914298"/>
    <w:rsid w:val="0091499D"/>
    <w:rsid w:val="00914B83"/>
    <w:rsid w:val="00914C5A"/>
    <w:rsid w:val="00914CA4"/>
    <w:rsid w:val="00914CC3"/>
    <w:rsid w:val="00915159"/>
    <w:rsid w:val="00915225"/>
    <w:rsid w:val="00915315"/>
    <w:rsid w:val="0091573B"/>
    <w:rsid w:val="00915989"/>
    <w:rsid w:val="009160E5"/>
    <w:rsid w:val="0091610C"/>
    <w:rsid w:val="00916288"/>
    <w:rsid w:val="00916506"/>
    <w:rsid w:val="00916A16"/>
    <w:rsid w:val="00916CA1"/>
    <w:rsid w:val="00916EDA"/>
    <w:rsid w:val="00917004"/>
    <w:rsid w:val="00917772"/>
    <w:rsid w:val="00917C12"/>
    <w:rsid w:val="00917D67"/>
    <w:rsid w:val="00917D9F"/>
    <w:rsid w:val="00917DBE"/>
    <w:rsid w:val="00917F23"/>
    <w:rsid w:val="009201F1"/>
    <w:rsid w:val="00920BEE"/>
    <w:rsid w:val="00920F86"/>
    <w:rsid w:val="00920FAE"/>
    <w:rsid w:val="00921743"/>
    <w:rsid w:val="00921D07"/>
    <w:rsid w:val="00922701"/>
    <w:rsid w:val="00922B45"/>
    <w:rsid w:val="00922D9C"/>
    <w:rsid w:val="00922E64"/>
    <w:rsid w:val="00922FB8"/>
    <w:rsid w:val="009233E7"/>
    <w:rsid w:val="0092386C"/>
    <w:rsid w:val="0092398A"/>
    <w:rsid w:val="00923F51"/>
    <w:rsid w:val="00924089"/>
    <w:rsid w:val="009247BB"/>
    <w:rsid w:val="00924DA0"/>
    <w:rsid w:val="00924F8F"/>
    <w:rsid w:val="00925079"/>
    <w:rsid w:val="0092574A"/>
    <w:rsid w:val="00925983"/>
    <w:rsid w:val="00925CAD"/>
    <w:rsid w:val="00925D66"/>
    <w:rsid w:val="00926402"/>
    <w:rsid w:val="009264E6"/>
    <w:rsid w:val="0092651F"/>
    <w:rsid w:val="00927379"/>
    <w:rsid w:val="00927447"/>
    <w:rsid w:val="00927740"/>
    <w:rsid w:val="009308E2"/>
    <w:rsid w:val="00930F4F"/>
    <w:rsid w:val="00931289"/>
    <w:rsid w:val="009318E1"/>
    <w:rsid w:val="00931DE4"/>
    <w:rsid w:val="00931F16"/>
    <w:rsid w:val="009320B6"/>
    <w:rsid w:val="00932300"/>
    <w:rsid w:val="0093256B"/>
    <w:rsid w:val="009326FC"/>
    <w:rsid w:val="00932AF6"/>
    <w:rsid w:val="00932FE2"/>
    <w:rsid w:val="0093363F"/>
    <w:rsid w:val="0093424B"/>
    <w:rsid w:val="009352A1"/>
    <w:rsid w:val="0093532F"/>
    <w:rsid w:val="00935750"/>
    <w:rsid w:val="00935A0F"/>
    <w:rsid w:val="00935CAA"/>
    <w:rsid w:val="00935E52"/>
    <w:rsid w:val="00936159"/>
    <w:rsid w:val="00936735"/>
    <w:rsid w:val="00936737"/>
    <w:rsid w:val="009368C2"/>
    <w:rsid w:val="0093694A"/>
    <w:rsid w:val="009374A4"/>
    <w:rsid w:val="009403F8"/>
    <w:rsid w:val="0094044B"/>
    <w:rsid w:val="009404CA"/>
    <w:rsid w:val="009413DF"/>
    <w:rsid w:val="00941F97"/>
    <w:rsid w:val="00942533"/>
    <w:rsid w:val="00942A97"/>
    <w:rsid w:val="00942C91"/>
    <w:rsid w:val="00942E18"/>
    <w:rsid w:val="009434E7"/>
    <w:rsid w:val="009437C1"/>
    <w:rsid w:val="009438B6"/>
    <w:rsid w:val="00943A72"/>
    <w:rsid w:val="00943BCF"/>
    <w:rsid w:val="00943CC8"/>
    <w:rsid w:val="00943DFF"/>
    <w:rsid w:val="00943FE2"/>
    <w:rsid w:val="0094455B"/>
    <w:rsid w:val="009447A4"/>
    <w:rsid w:val="009452CB"/>
    <w:rsid w:val="00945A72"/>
    <w:rsid w:val="00945A7B"/>
    <w:rsid w:val="00945BE5"/>
    <w:rsid w:val="00945CB7"/>
    <w:rsid w:val="00945DAC"/>
    <w:rsid w:val="00945FBF"/>
    <w:rsid w:val="00946062"/>
    <w:rsid w:val="00946604"/>
    <w:rsid w:val="00946A86"/>
    <w:rsid w:val="00946DA2"/>
    <w:rsid w:val="009470AF"/>
    <w:rsid w:val="009478FE"/>
    <w:rsid w:val="009479D9"/>
    <w:rsid w:val="00947D3A"/>
    <w:rsid w:val="00947D65"/>
    <w:rsid w:val="009502B2"/>
    <w:rsid w:val="00950A56"/>
    <w:rsid w:val="00950BFC"/>
    <w:rsid w:val="00951678"/>
    <w:rsid w:val="00952057"/>
    <w:rsid w:val="00952414"/>
    <w:rsid w:val="0095279F"/>
    <w:rsid w:val="00952822"/>
    <w:rsid w:val="00952986"/>
    <w:rsid w:val="009536DE"/>
    <w:rsid w:val="0095370A"/>
    <w:rsid w:val="00953A09"/>
    <w:rsid w:val="00953AA3"/>
    <w:rsid w:val="00953D28"/>
    <w:rsid w:val="00953DD6"/>
    <w:rsid w:val="00953EDE"/>
    <w:rsid w:val="00954135"/>
    <w:rsid w:val="009543F3"/>
    <w:rsid w:val="009548C3"/>
    <w:rsid w:val="00954A1A"/>
    <w:rsid w:val="00954C92"/>
    <w:rsid w:val="00954CC2"/>
    <w:rsid w:val="00954F0F"/>
    <w:rsid w:val="0095572C"/>
    <w:rsid w:val="00955AFE"/>
    <w:rsid w:val="00955C71"/>
    <w:rsid w:val="00956093"/>
    <w:rsid w:val="0095651B"/>
    <w:rsid w:val="00956703"/>
    <w:rsid w:val="00956A40"/>
    <w:rsid w:val="00956A65"/>
    <w:rsid w:val="00957088"/>
    <w:rsid w:val="00957436"/>
    <w:rsid w:val="009576AB"/>
    <w:rsid w:val="0095771F"/>
    <w:rsid w:val="00957778"/>
    <w:rsid w:val="009578ED"/>
    <w:rsid w:val="00957958"/>
    <w:rsid w:val="00957AD6"/>
    <w:rsid w:val="0096020F"/>
    <w:rsid w:val="0096021D"/>
    <w:rsid w:val="009602F2"/>
    <w:rsid w:val="00960B13"/>
    <w:rsid w:val="00960BEA"/>
    <w:rsid w:val="00960BEB"/>
    <w:rsid w:val="009610D5"/>
    <w:rsid w:val="0096134F"/>
    <w:rsid w:val="00961CEB"/>
    <w:rsid w:val="00962023"/>
    <w:rsid w:val="00962F0A"/>
    <w:rsid w:val="00963140"/>
    <w:rsid w:val="00963579"/>
    <w:rsid w:val="0096364B"/>
    <w:rsid w:val="00963726"/>
    <w:rsid w:val="00964010"/>
    <w:rsid w:val="00964110"/>
    <w:rsid w:val="0096447F"/>
    <w:rsid w:val="009645EA"/>
    <w:rsid w:val="00964A24"/>
    <w:rsid w:val="0096529D"/>
    <w:rsid w:val="00965502"/>
    <w:rsid w:val="0096598A"/>
    <w:rsid w:val="00965A8B"/>
    <w:rsid w:val="00965B38"/>
    <w:rsid w:val="00965CD7"/>
    <w:rsid w:val="00965FDB"/>
    <w:rsid w:val="009666C1"/>
    <w:rsid w:val="00966752"/>
    <w:rsid w:val="0096679C"/>
    <w:rsid w:val="009668F2"/>
    <w:rsid w:val="00966F31"/>
    <w:rsid w:val="00966FB4"/>
    <w:rsid w:val="00967151"/>
    <w:rsid w:val="0096769D"/>
    <w:rsid w:val="009678C6"/>
    <w:rsid w:val="009678C7"/>
    <w:rsid w:val="00967A79"/>
    <w:rsid w:val="0097095F"/>
    <w:rsid w:val="00970C02"/>
    <w:rsid w:val="009719C8"/>
    <w:rsid w:val="00971A6B"/>
    <w:rsid w:val="00971A7A"/>
    <w:rsid w:val="00971B8C"/>
    <w:rsid w:val="00971CB1"/>
    <w:rsid w:val="00972FB2"/>
    <w:rsid w:val="0097333C"/>
    <w:rsid w:val="009736F1"/>
    <w:rsid w:val="0097384F"/>
    <w:rsid w:val="00973A4A"/>
    <w:rsid w:val="00973FAD"/>
    <w:rsid w:val="009742F4"/>
    <w:rsid w:val="00974300"/>
    <w:rsid w:val="009754B8"/>
    <w:rsid w:val="00975527"/>
    <w:rsid w:val="0097568C"/>
    <w:rsid w:val="00975713"/>
    <w:rsid w:val="00975961"/>
    <w:rsid w:val="00975BE8"/>
    <w:rsid w:val="00975CDC"/>
    <w:rsid w:val="00975D82"/>
    <w:rsid w:val="00976217"/>
    <w:rsid w:val="009763EB"/>
    <w:rsid w:val="00976799"/>
    <w:rsid w:val="009767A9"/>
    <w:rsid w:val="00976A22"/>
    <w:rsid w:val="00976A78"/>
    <w:rsid w:val="00976D79"/>
    <w:rsid w:val="00977413"/>
    <w:rsid w:val="00977C71"/>
    <w:rsid w:val="00977E1D"/>
    <w:rsid w:val="00977E50"/>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342"/>
    <w:rsid w:val="0098359D"/>
    <w:rsid w:val="0098360E"/>
    <w:rsid w:val="0098377D"/>
    <w:rsid w:val="00983A29"/>
    <w:rsid w:val="00984495"/>
    <w:rsid w:val="009846EF"/>
    <w:rsid w:val="009849EF"/>
    <w:rsid w:val="00984B8E"/>
    <w:rsid w:val="0098583E"/>
    <w:rsid w:val="00985872"/>
    <w:rsid w:val="009858BE"/>
    <w:rsid w:val="009859DD"/>
    <w:rsid w:val="00985B35"/>
    <w:rsid w:val="00985E66"/>
    <w:rsid w:val="009862FA"/>
    <w:rsid w:val="009863DB"/>
    <w:rsid w:val="0098656E"/>
    <w:rsid w:val="00986803"/>
    <w:rsid w:val="00986E3F"/>
    <w:rsid w:val="00986EE0"/>
    <w:rsid w:val="00986F48"/>
    <w:rsid w:val="00987558"/>
    <w:rsid w:val="00987B69"/>
    <w:rsid w:val="00987B8B"/>
    <w:rsid w:val="00987F1C"/>
    <w:rsid w:val="00987FFC"/>
    <w:rsid w:val="009907B4"/>
    <w:rsid w:val="00990BDA"/>
    <w:rsid w:val="00990D23"/>
    <w:rsid w:val="009910C9"/>
    <w:rsid w:val="00991277"/>
    <w:rsid w:val="0099182D"/>
    <w:rsid w:val="00991A04"/>
    <w:rsid w:val="00991B64"/>
    <w:rsid w:val="00991BAC"/>
    <w:rsid w:val="00991C15"/>
    <w:rsid w:val="00992542"/>
    <w:rsid w:val="00992C8A"/>
    <w:rsid w:val="009930A8"/>
    <w:rsid w:val="00993359"/>
    <w:rsid w:val="0099386B"/>
    <w:rsid w:val="009938D6"/>
    <w:rsid w:val="009938F6"/>
    <w:rsid w:val="009941D2"/>
    <w:rsid w:val="009944E0"/>
    <w:rsid w:val="009952F4"/>
    <w:rsid w:val="00995351"/>
    <w:rsid w:val="009954BD"/>
    <w:rsid w:val="00995626"/>
    <w:rsid w:val="00995C5C"/>
    <w:rsid w:val="00996494"/>
    <w:rsid w:val="009965BC"/>
    <w:rsid w:val="00996C77"/>
    <w:rsid w:val="0099729F"/>
    <w:rsid w:val="00997485"/>
    <w:rsid w:val="00997D12"/>
    <w:rsid w:val="009A0006"/>
    <w:rsid w:val="009A0140"/>
    <w:rsid w:val="009A0425"/>
    <w:rsid w:val="009A058A"/>
    <w:rsid w:val="009A0609"/>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221"/>
    <w:rsid w:val="009A42F0"/>
    <w:rsid w:val="009A4B03"/>
    <w:rsid w:val="009A4D61"/>
    <w:rsid w:val="009A518A"/>
    <w:rsid w:val="009A53D3"/>
    <w:rsid w:val="009A5550"/>
    <w:rsid w:val="009A5AEB"/>
    <w:rsid w:val="009A5CCE"/>
    <w:rsid w:val="009A5E19"/>
    <w:rsid w:val="009A6474"/>
    <w:rsid w:val="009A66AA"/>
    <w:rsid w:val="009A66ED"/>
    <w:rsid w:val="009A68E9"/>
    <w:rsid w:val="009A6EE8"/>
    <w:rsid w:val="009A736C"/>
    <w:rsid w:val="009A7599"/>
    <w:rsid w:val="009B007D"/>
    <w:rsid w:val="009B0176"/>
    <w:rsid w:val="009B0369"/>
    <w:rsid w:val="009B0573"/>
    <w:rsid w:val="009B06CF"/>
    <w:rsid w:val="009B0780"/>
    <w:rsid w:val="009B0796"/>
    <w:rsid w:val="009B08D7"/>
    <w:rsid w:val="009B0BCB"/>
    <w:rsid w:val="009B1E1C"/>
    <w:rsid w:val="009B20FE"/>
    <w:rsid w:val="009B284E"/>
    <w:rsid w:val="009B2D78"/>
    <w:rsid w:val="009B3243"/>
    <w:rsid w:val="009B367C"/>
    <w:rsid w:val="009B3A99"/>
    <w:rsid w:val="009B40FC"/>
    <w:rsid w:val="009B4473"/>
    <w:rsid w:val="009B4B45"/>
    <w:rsid w:val="009B4DD1"/>
    <w:rsid w:val="009B52AB"/>
    <w:rsid w:val="009B52D2"/>
    <w:rsid w:val="009B558A"/>
    <w:rsid w:val="009B5591"/>
    <w:rsid w:val="009B5691"/>
    <w:rsid w:val="009B5A84"/>
    <w:rsid w:val="009B5AA5"/>
    <w:rsid w:val="009B6013"/>
    <w:rsid w:val="009B60C0"/>
    <w:rsid w:val="009B6852"/>
    <w:rsid w:val="009B6CAC"/>
    <w:rsid w:val="009B6FBB"/>
    <w:rsid w:val="009B70B4"/>
    <w:rsid w:val="009B731C"/>
    <w:rsid w:val="009B7ABA"/>
    <w:rsid w:val="009B7B4B"/>
    <w:rsid w:val="009B7C21"/>
    <w:rsid w:val="009B7C8A"/>
    <w:rsid w:val="009B7E2B"/>
    <w:rsid w:val="009C0075"/>
    <w:rsid w:val="009C071A"/>
    <w:rsid w:val="009C08E4"/>
    <w:rsid w:val="009C09A4"/>
    <w:rsid w:val="009C0E0F"/>
    <w:rsid w:val="009C0EB8"/>
    <w:rsid w:val="009C1D4A"/>
    <w:rsid w:val="009C1D71"/>
    <w:rsid w:val="009C1DBB"/>
    <w:rsid w:val="009C1F03"/>
    <w:rsid w:val="009C202B"/>
    <w:rsid w:val="009C2148"/>
    <w:rsid w:val="009C2657"/>
    <w:rsid w:val="009C2882"/>
    <w:rsid w:val="009C3917"/>
    <w:rsid w:val="009C3F6E"/>
    <w:rsid w:val="009C420E"/>
    <w:rsid w:val="009C4560"/>
    <w:rsid w:val="009C4A77"/>
    <w:rsid w:val="009C4CEC"/>
    <w:rsid w:val="009C4DCC"/>
    <w:rsid w:val="009C4E09"/>
    <w:rsid w:val="009C54C5"/>
    <w:rsid w:val="009C58C8"/>
    <w:rsid w:val="009C58E3"/>
    <w:rsid w:val="009C5AE2"/>
    <w:rsid w:val="009C622C"/>
    <w:rsid w:val="009C634D"/>
    <w:rsid w:val="009C654E"/>
    <w:rsid w:val="009C6580"/>
    <w:rsid w:val="009C6CAC"/>
    <w:rsid w:val="009C6D48"/>
    <w:rsid w:val="009C728C"/>
    <w:rsid w:val="009C7873"/>
    <w:rsid w:val="009C7908"/>
    <w:rsid w:val="009D0237"/>
    <w:rsid w:val="009D02A4"/>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3176"/>
    <w:rsid w:val="009D374F"/>
    <w:rsid w:val="009D42D0"/>
    <w:rsid w:val="009D4CC5"/>
    <w:rsid w:val="009D4D00"/>
    <w:rsid w:val="009D505D"/>
    <w:rsid w:val="009D52A7"/>
    <w:rsid w:val="009D53BB"/>
    <w:rsid w:val="009D55F6"/>
    <w:rsid w:val="009D574A"/>
    <w:rsid w:val="009D585A"/>
    <w:rsid w:val="009D58F2"/>
    <w:rsid w:val="009D5945"/>
    <w:rsid w:val="009D5CEA"/>
    <w:rsid w:val="009D5E6E"/>
    <w:rsid w:val="009D658B"/>
    <w:rsid w:val="009D690E"/>
    <w:rsid w:val="009D6928"/>
    <w:rsid w:val="009D6CA8"/>
    <w:rsid w:val="009D6FC8"/>
    <w:rsid w:val="009D7E56"/>
    <w:rsid w:val="009D7FC4"/>
    <w:rsid w:val="009E00CB"/>
    <w:rsid w:val="009E0240"/>
    <w:rsid w:val="009E06FB"/>
    <w:rsid w:val="009E09EC"/>
    <w:rsid w:val="009E0AF1"/>
    <w:rsid w:val="009E1A5D"/>
    <w:rsid w:val="009E1C0A"/>
    <w:rsid w:val="009E1D0E"/>
    <w:rsid w:val="009E22C0"/>
    <w:rsid w:val="009E236B"/>
    <w:rsid w:val="009E2ABC"/>
    <w:rsid w:val="009E2EBD"/>
    <w:rsid w:val="009E3168"/>
    <w:rsid w:val="009E388E"/>
    <w:rsid w:val="009E417B"/>
    <w:rsid w:val="009E4807"/>
    <w:rsid w:val="009E4B04"/>
    <w:rsid w:val="009E4D59"/>
    <w:rsid w:val="009E4E6E"/>
    <w:rsid w:val="009E5446"/>
    <w:rsid w:val="009E54C3"/>
    <w:rsid w:val="009E5A6E"/>
    <w:rsid w:val="009E6537"/>
    <w:rsid w:val="009E6550"/>
    <w:rsid w:val="009E682C"/>
    <w:rsid w:val="009E6B0F"/>
    <w:rsid w:val="009E6E4D"/>
    <w:rsid w:val="009E6EF5"/>
    <w:rsid w:val="009E70E9"/>
    <w:rsid w:val="009E71C9"/>
    <w:rsid w:val="009E7AE2"/>
    <w:rsid w:val="009E7E46"/>
    <w:rsid w:val="009F004C"/>
    <w:rsid w:val="009F0103"/>
    <w:rsid w:val="009F0427"/>
    <w:rsid w:val="009F07B2"/>
    <w:rsid w:val="009F106F"/>
    <w:rsid w:val="009F11AA"/>
    <w:rsid w:val="009F1979"/>
    <w:rsid w:val="009F24DD"/>
    <w:rsid w:val="009F2932"/>
    <w:rsid w:val="009F3395"/>
    <w:rsid w:val="009F48D4"/>
    <w:rsid w:val="009F4A91"/>
    <w:rsid w:val="009F4C9A"/>
    <w:rsid w:val="009F4EBC"/>
    <w:rsid w:val="009F552F"/>
    <w:rsid w:val="009F578E"/>
    <w:rsid w:val="009F5B59"/>
    <w:rsid w:val="009F5D46"/>
    <w:rsid w:val="009F61CF"/>
    <w:rsid w:val="009F693E"/>
    <w:rsid w:val="009F6DC4"/>
    <w:rsid w:val="009F6F97"/>
    <w:rsid w:val="009F7099"/>
    <w:rsid w:val="009F76F7"/>
    <w:rsid w:val="009F775F"/>
    <w:rsid w:val="009F7850"/>
    <w:rsid w:val="009F7D69"/>
    <w:rsid w:val="00A0012E"/>
    <w:rsid w:val="00A00317"/>
    <w:rsid w:val="00A013AE"/>
    <w:rsid w:val="00A01C18"/>
    <w:rsid w:val="00A0298F"/>
    <w:rsid w:val="00A02EF0"/>
    <w:rsid w:val="00A03BB8"/>
    <w:rsid w:val="00A04639"/>
    <w:rsid w:val="00A04992"/>
    <w:rsid w:val="00A05955"/>
    <w:rsid w:val="00A05CEA"/>
    <w:rsid w:val="00A05E53"/>
    <w:rsid w:val="00A062C8"/>
    <w:rsid w:val="00A063B4"/>
    <w:rsid w:val="00A06B9D"/>
    <w:rsid w:val="00A06E0B"/>
    <w:rsid w:val="00A07757"/>
    <w:rsid w:val="00A07AA4"/>
    <w:rsid w:val="00A07AE1"/>
    <w:rsid w:val="00A07B61"/>
    <w:rsid w:val="00A10455"/>
    <w:rsid w:val="00A10472"/>
    <w:rsid w:val="00A10EE1"/>
    <w:rsid w:val="00A1147A"/>
    <w:rsid w:val="00A11584"/>
    <w:rsid w:val="00A11846"/>
    <w:rsid w:val="00A11864"/>
    <w:rsid w:val="00A11990"/>
    <w:rsid w:val="00A11CE4"/>
    <w:rsid w:val="00A11E29"/>
    <w:rsid w:val="00A12076"/>
    <w:rsid w:val="00A121CA"/>
    <w:rsid w:val="00A12B98"/>
    <w:rsid w:val="00A12D58"/>
    <w:rsid w:val="00A131C5"/>
    <w:rsid w:val="00A134CB"/>
    <w:rsid w:val="00A1353D"/>
    <w:rsid w:val="00A13746"/>
    <w:rsid w:val="00A13EB9"/>
    <w:rsid w:val="00A1460D"/>
    <w:rsid w:val="00A147AA"/>
    <w:rsid w:val="00A14836"/>
    <w:rsid w:val="00A14A48"/>
    <w:rsid w:val="00A14C27"/>
    <w:rsid w:val="00A14DAA"/>
    <w:rsid w:val="00A153A6"/>
    <w:rsid w:val="00A15A86"/>
    <w:rsid w:val="00A15D45"/>
    <w:rsid w:val="00A15E2B"/>
    <w:rsid w:val="00A160A0"/>
    <w:rsid w:val="00A16423"/>
    <w:rsid w:val="00A16495"/>
    <w:rsid w:val="00A16506"/>
    <w:rsid w:val="00A165F2"/>
    <w:rsid w:val="00A1708A"/>
    <w:rsid w:val="00A17358"/>
    <w:rsid w:val="00A1770C"/>
    <w:rsid w:val="00A17A27"/>
    <w:rsid w:val="00A17AD0"/>
    <w:rsid w:val="00A17D82"/>
    <w:rsid w:val="00A20039"/>
    <w:rsid w:val="00A20A71"/>
    <w:rsid w:val="00A20BE5"/>
    <w:rsid w:val="00A20F10"/>
    <w:rsid w:val="00A2129C"/>
    <w:rsid w:val="00A213B8"/>
    <w:rsid w:val="00A21670"/>
    <w:rsid w:val="00A21A32"/>
    <w:rsid w:val="00A21D71"/>
    <w:rsid w:val="00A21FB7"/>
    <w:rsid w:val="00A22376"/>
    <w:rsid w:val="00A228AC"/>
    <w:rsid w:val="00A22B78"/>
    <w:rsid w:val="00A22EFF"/>
    <w:rsid w:val="00A22FC6"/>
    <w:rsid w:val="00A232A7"/>
    <w:rsid w:val="00A2385F"/>
    <w:rsid w:val="00A23E71"/>
    <w:rsid w:val="00A246F7"/>
    <w:rsid w:val="00A24B89"/>
    <w:rsid w:val="00A24D97"/>
    <w:rsid w:val="00A24E20"/>
    <w:rsid w:val="00A24E3B"/>
    <w:rsid w:val="00A24E85"/>
    <w:rsid w:val="00A2525A"/>
    <w:rsid w:val="00A2528D"/>
    <w:rsid w:val="00A25AE5"/>
    <w:rsid w:val="00A26442"/>
    <w:rsid w:val="00A265D3"/>
    <w:rsid w:val="00A26B28"/>
    <w:rsid w:val="00A2708A"/>
    <w:rsid w:val="00A270FF"/>
    <w:rsid w:val="00A2710B"/>
    <w:rsid w:val="00A276AD"/>
    <w:rsid w:val="00A27F55"/>
    <w:rsid w:val="00A30242"/>
    <w:rsid w:val="00A308A4"/>
    <w:rsid w:val="00A30C24"/>
    <w:rsid w:val="00A31196"/>
    <w:rsid w:val="00A31695"/>
    <w:rsid w:val="00A31801"/>
    <w:rsid w:val="00A31B6F"/>
    <w:rsid w:val="00A32277"/>
    <w:rsid w:val="00A32286"/>
    <w:rsid w:val="00A3256B"/>
    <w:rsid w:val="00A326BB"/>
    <w:rsid w:val="00A32DC5"/>
    <w:rsid w:val="00A33058"/>
    <w:rsid w:val="00A33356"/>
    <w:rsid w:val="00A339C0"/>
    <w:rsid w:val="00A33DC5"/>
    <w:rsid w:val="00A33FEB"/>
    <w:rsid w:val="00A34052"/>
    <w:rsid w:val="00A34213"/>
    <w:rsid w:val="00A347CE"/>
    <w:rsid w:val="00A347D1"/>
    <w:rsid w:val="00A34813"/>
    <w:rsid w:val="00A348AB"/>
    <w:rsid w:val="00A348D7"/>
    <w:rsid w:val="00A34F5D"/>
    <w:rsid w:val="00A3513B"/>
    <w:rsid w:val="00A35F44"/>
    <w:rsid w:val="00A35FDE"/>
    <w:rsid w:val="00A3632D"/>
    <w:rsid w:val="00A364B7"/>
    <w:rsid w:val="00A3655B"/>
    <w:rsid w:val="00A3657A"/>
    <w:rsid w:val="00A36629"/>
    <w:rsid w:val="00A366F8"/>
    <w:rsid w:val="00A36B9B"/>
    <w:rsid w:val="00A37002"/>
    <w:rsid w:val="00A37BA5"/>
    <w:rsid w:val="00A37E4B"/>
    <w:rsid w:val="00A40495"/>
    <w:rsid w:val="00A4067B"/>
    <w:rsid w:val="00A40696"/>
    <w:rsid w:val="00A408D6"/>
    <w:rsid w:val="00A4092A"/>
    <w:rsid w:val="00A41048"/>
    <w:rsid w:val="00A4106C"/>
    <w:rsid w:val="00A416B8"/>
    <w:rsid w:val="00A41F77"/>
    <w:rsid w:val="00A420CD"/>
    <w:rsid w:val="00A42A2E"/>
    <w:rsid w:val="00A4303D"/>
    <w:rsid w:val="00A4355E"/>
    <w:rsid w:val="00A436E1"/>
    <w:rsid w:val="00A43BD0"/>
    <w:rsid w:val="00A43DAE"/>
    <w:rsid w:val="00A44846"/>
    <w:rsid w:val="00A44CF4"/>
    <w:rsid w:val="00A45188"/>
    <w:rsid w:val="00A45B71"/>
    <w:rsid w:val="00A45CD3"/>
    <w:rsid w:val="00A4630A"/>
    <w:rsid w:val="00A4643A"/>
    <w:rsid w:val="00A46519"/>
    <w:rsid w:val="00A46D65"/>
    <w:rsid w:val="00A4740C"/>
    <w:rsid w:val="00A478C9"/>
    <w:rsid w:val="00A4795B"/>
    <w:rsid w:val="00A50007"/>
    <w:rsid w:val="00A5012F"/>
    <w:rsid w:val="00A50310"/>
    <w:rsid w:val="00A5062F"/>
    <w:rsid w:val="00A50C3C"/>
    <w:rsid w:val="00A51B97"/>
    <w:rsid w:val="00A51EA6"/>
    <w:rsid w:val="00A520D9"/>
    <w:rsid w:val="00A52346"/>
    <w:rsid w:val="00A524C3"/>
    <w:rsid w:val="00A53104"/>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E8"/>
    <w:rsid w:val="00A55643"/>
    <w:rsid w:val="00A556F5"/>
    <w:rsid w:val="00A55838"/>
    <w:rsid w:val="00A558F7"/>
    <w:rsid w:val="00A56136"/>
    <w:rsid w:val="00A561EB"/>
    <w:rsid w:val="00A564B6"/>
    <w:rsid w:val="00A565D6"/>
    <w:rsid w:val="00A56FB2"/>
    <w:rsid w:val="00A57582"/>
    <w:rsid w:val="00A576F7"/>
    <w:rsid w:val="00A577C1"/>
    <w:rsid w:val="00A5783A"/>
    <w:rsid w:val="00A57A98"/>
    <w:rsid w:val="00A57BD4"/>
    <w:rsid w:val="00A57E3F"/>
    <w:rsid w:val="00A60015"/>
    <w:rsid w:val="00A603DC"/>
    <w:rsid w:val="00A608B0"/>
    <w:rsid w:val="00A60B50"/>
    <w:rsid w:val="00A60B9B"/>
    <w:rsid w:val="00A610F7"/>
    <w:rsid w:val="00A61595"/>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A0"/>
    <w:rsid w:val="00A64FFD"/>
    <w:rsid w:val="00A65639"/>
    <w:rsid w:val="00A65BB6"/>
    <w:rsid w:val="00A65C22"/>
    <w:rsid w:val="00A66404"/>
    <w:rsid w:val="00A66558"/>
    <w:rsid w:val="00A6668B"/>
    <w:rsid w:val="00A6673F"/>
    <w:rsid w:val="00A66CCC"/>
    <w:rsid w:val="00A672F5"/>
    <w:rsid w:val="00A674CF"/>
    <w:rsid w:val="00A67BCB"/>
    <w:rsid w:val="00A67D0A"/>
    <w:rsid w:val="00A702EC"/>
    <w:rsid w:val="00A706C1"/>
    <w:rsid w:val="00A70CAF"/>
    <w:rsid w:val="00A70CE6"/>
    <w:rsid w:val="00A70DBB"/>
    <w:rsid w:val="00A70EC3"/>
    <w:rsid w:val="00A7142E"/>
    <w:rsid w:val="00A715D0"/>
    <w:rsid w:val="00A7181E"/>
    <w:rsid w:val="00A71A57"/>
    <w:rsid w:val="00A71E55"/>
    <w:rsid w:val="00A71F8D"/>
    <w:rsid w:val="00A72289"/>
    <w:rsid w:val="00A723BD"/>
    <w:rsid w:val="00A735EA"/>
    <w:rsid w:val="00A73EA4"/>
    <w:rsid w:val="00A7424B"/>
    <w:rsid w:val="00A7488D"/>
    <w:rsid w:val="00A749B6"/>
    <w:rsid w:val="00A74D5A"/>
    <w:rsid w:val="00A74E25"/>
    <w:rsid w:val="00A759DB"/>
    <w:rsid w:val="00A75B54"/>
    <w:rsid w:val="00A75FDF"/>
    <w:rsid w:val="00A76670"/>
    <w:rsid w:val="00A768E2"/>
    <w:rsid w:val="00A76D59"/>
    <w:rsid w:val="00A77819"/>
    <w:rsid w:val="00A80046"/>
    <w:rsid w:val="00A80676"/>
    <w:rsid w:val="00A808D1"/>
    <w:rsid w:val="00A80958"/>
    <w:rsid w:val="00A81237"/>
    <w:rsid w:val="00A81AB5"/>
    <w:rsid w:val="00A81F0A"/>
    <w:rsid w:val="00A820E0"/>
    <w:rsid w:val="00A82152"/>
    <w:rsid w:val="00A823D5"/>
    <w:rsid w:val="00A82419"/>
    <w:rsid w:val="00A8278D"/>
    <w:rsid w:val="00A82942"/>
    <w:rsid w:val="00A82EFB"/>
    <w:rsid w:val="00A831AB"/>
    <w:rsid w:val="00A8359C"/>
    <w:rsid w:val="00A83606"/>
    <w:rsid w:val="00A83617"/>
    <w:rsid w:val="00A836D2"/>
    <w:rsid w:val="00A83AB5"/>
    <w:rsid w:val="00A83B88"/>
    <w:rsid w:val="00A83E1F"/>
    <w:rsid w:val="00A8464D"/>
    <w:rsid w:val="00A846BA"/>
    <w:rsid w:val="00A84766"/>
    <w:rsid w:val="00A84C9E"/>
    <w:rsid w:val="00A84D5A"/>
    <w:rsid w:val="00A84F08"/>
    <w:rsid w:val="00A85027"/>
    <w:rsid w:val="00A85B1C"/>
    <w:rsid w:val="00A85EAC"/>
    <w:rsid w:val="00A866E1"/>
    <w:rsid w:val="00A87062"/>
    <w:rsid w:val="00A873F4"/>
    <w:rsid w:val="00A8746E"/>
    <w:rsid w:val="00A878BF"/>
    <w:rsid w:val="00A87D2A"/>
    <w:rsid w:val="00A87F24"/>
    <w:rsid w:val="00A90021"/>
    <w:rsid w:val="00A9075C"/>
    <w:rsid w:val="00A9099D"/>
    <w:rsid w:val="00A911D3"/>
    <w:rsid w:val="00A911D9"/>
    <w:rsid w:val="00A91325"/>
    <w:rsid w:val="00A91B99"/>
    <w:rsid w:val="00A91E5A"/>
    <w:rsid w:val="00A91E99"/>
    <w:rsid w:val="00A920B5"/>
    <w:rsid w:val="00A92358"/>
    <w:rsid w:val="00A925CF"/>
    <w:rsid w:val="00A9290D"/>
    <w:rsid w:val="00A92AA4"/>
    <w:rsid w:val="00A92BCD"/>
    <w:rsid w:val="00A92D7A"/>
    <w:rsid w:val="00A93293"/>
    <w:rsid w:val="00A93474"/>
    <w:rsid w:val="00A935EC"/>
    <w:rsid w:val="00A93ABF"/>
    <w:rsid w:val="00A943C2"/>
    <w:rsid w:val="00A945D4"/>
    <w:rsid w:val="00A948E6"/>
    <w:rsid w:val="00A94A63"/>
    <w:rsid w:val="00A94F7C"/>
    <w:rsid w:val="00A94F9C"/>
    <w:rsid w:val="00A95347"/>
    <w:rsid w:val="00A95E45"/>
    <w:rsid w:val="00A95ECD"/>
    <w:rsid w:val="00A95EDC"/>
    <w:rsid w:val="00A961E9"/>
    <w:rsid w:val="00A96CA0"/>
    <w:rsid w:val="00A973D8"/>
    <w:rsid w:val="00A97F2F"/>
    <w:rsid w:val="00A97F4C"/>
    <w:rsid w:val="00AA0130"/>
    <w:rsid w:val="00AA043D"/>
    <w:rsid w:val="00AA060F"/>
    <w:rsid w:val="00AA07C5"/>
    <w:rsid w:val="00AA0C01"/>
    <w:rsid w:val="00AA0C7C"/>
    <w:rsid w:val="00AA1026"/>
    <w:rsid w:val="00AA17F1"/>
    <w:rsid w:val="00AA19D6"/>
    <w:rsid w:val="00AA1B0E"/>
    <w:rsid w:val="00AA1BF4"/>
    <w:rsid w:val="00AA25FA"/>
    <w:rsid w:val="00AA2A3D"/>
    <w:rsid w:val="00AA2A70"/>
    <w:rsid w:val="00AA3329"/>
    <w:rsid w:val="00AA365A"/>
    <w:rsid w:val="00AA3660"/>
    <w:rsid w:val="00AA3951"/>
    <w:rsid w:val="00AA3C2C"/>
    <w:rsid w:val="00AA3C4B"/>
    <w:rsid w:val="00AA45EF"/>
    <w:rsid w:val="00AA47B6"/>
    <w:rsid w:val="00AA47BE"/>
    <w:rsid w:val="00AA574C"/>
    <w:rsid w:val="00AA5759"/>
    <w:rsid w:val="00AA59C2"/>
    <w:rsid w:val="00AA5DBD"/>
    <w:rsid w:val="00AA6A33"/>
    <w:rsid w:val="00AA6D4C"/>
    <w:rsid w:val="00AA6DC7"/>
    <w:rsid w:val="00AA6E46"/>
    <w:rsid w:val="00AA6F8D"/>
    <w:rsid w:val="00AA6FF5"/>
    <w:rsid w:val="00AA7A4D"/>
    <w:rsid w:val="00AA7C0A"/>
    <w:rsid w:val="00AA7C18"/>
    <w:rsid w:val="00AA7C99"/>
    <w:rsid w:val="00AA7D06"/>
    <w:rsid w:val="00AB02A7"/>
    <w:rsid w:val="00AB0470"/>
    <w:rsid w:val="00AB0513"/>
    <w:rsid w:val="00AB062A"/>
    <w:rsid w:val="00AB0AFC"/>
    <w:rsid w:val="00AB0D65"/>
    <w:rsid w:val="00AB114C"/>
    <w:rsid w:val="00AB14C6"/>
    <w:rsid w:val="00AB27CC"/>
    <w:rsid w:val="00AB2C6D"/>
    <w:rsid w:val="00AB2F99"/>
    <w:rsid w:val="00AB30D5"/>
    <w:rsid w:val="00AB33DE"/>
    <w:rsid w:val="00AB3CC3"/>
    <w:rsid w:val="00AB412A"/>
    <w:rsid w:val="00AB4568"/>
    <w:rsid w:val="00AB49B1"/>
    <w:rsid w:val="00AB4A1A"/>
    <w:rsid w:val="00AB5147"/>
    <w:rsid w:val="00AB5C34"/>
    <w:rsid w:val="00AB5C6A"/>
    <w:rsid w:val="00AB5C85"/>
    <w:rsid w:val="00AB5D4E"/>
    <w:rsid w:val="00AB5D8A"/>
    <w:rsid w:val="00AB6082"/>
    <w:rsid w:val="00AB6D17"/>
    <w:rsid w:val="00AB70FE"/>
    <w:rsid w:val="00AB7161"/>
    <w:rsid w:val="00AB7C7C"/>
    <w:rsid w:val="00AB7E41"/>
    <w:rsid w:val="00AC057F"/>
    <w:rsid w:val="00AC062E"/>
    <w:rsid w:val="00AC06A3"/>
    <w:rsid w:val="00AC0CEF"/>
    <w:rsid w:val="00AC13C5"/>
    <w:rsid w:val="00AC163B"/>
    <w:rsid w:val="00AC16B3"/>
    <w:rsid w:val="00AC18EB"/>
    <w:rsid w:val="00AC1A87"/>
    <w:rsid w:val="00AC1D7E"/>
    <w:rsid w:val="00AC208C"/>
    <w:rsid w:val="00AC297C"/>
    <w:rsid w:val="00AC2C48"/>
    <w:rsid w:val="00AC2D01"/>
    <w:rsid w:val="00AC2FF8"/>
    <w:rsid w:val="00AC3205"/>
    <w:rsid w:val="00AC359B"/>
    <w:rsid w:val="00AC365B"/>
    <w:rsid w:val="00AC3BF1"/>
    <w:rsid w:val="00AC4762"/>
    <w:rsid w:val="00AC575B"/>
    <w:rsid w:val="00AC5926"/>
    <w:rsid w:val="00AC5BA3"/>
    <w:rsid w:val="00AC5CA7"/>
    <w:rsid w:val="00AC5D3C"/>
    <w:rsid w:val="00AC5F08"/>
    <w:rsid w:val="00AC6058"/>
    <w:rsid w:val="00AC611A"/>
    <w:rsid w:val="00AC62D5"/>
    <w:rsid w:val="00AC6697"/>
    <w:rsid w:val="00AC6710"/>
    <w:rsid w:val="00AC6786"/>
    <w:rsid w:val="00AC6F70"/>
    <w:rsid w:val="00AC71BA"/>
    <w:rsid w:val="00AC7703"/>
    <w:rsid w:val="00AD01DC"/>
    <w:rsid w:val="00AD04F7"/>
    <w:rsid w:val="00AD06DC"/>
    <w:rsid w:val="00AD0958"/>
    <w:rsid w:val="00AD1CC2"/>
    <w:rsid w:val="00AD1CF9"/>
    <w:rsid w:val="00AD1F11"/>
    <w:rsid w:val="00AD1FEF"/>
    <w:rsid w:val="00AD26FE"/>
    <w:rsid w:val="00AD322E"/>
    <w:rsid w:val="00AD3382"/>
    <w:rsid w:val="00AD3791"/>
    <w:rsid w:val="00AD3D79"/>
    <w:rsid w:val="00AD4275"/>
    <w:rsid w:val="00AD446E"/>
    <w:rsid w:val="00AD472E"/>
    <w:rsid w:val="00AD4D92"/>
    <w:rsid w:val="00AD4EAD"/>
    <w:rsid w:val="00AD550D"/>
    <w:rsid w:val="00AD5D99"/>
    <w:rsid w:val="00AD5E39"/>
    <w:rsid w:val="00AD5E76"/>
    <w:rsid w:val="00AD5FB8"/>
    <w:rsid w:val="00AD62E5"/>
    <w:rsid w:val="00AD63A3"/>
    <w:rsid w:val="00AD670E"/>
    <w:rsid w:val="00AD678D"/>
    <w:rsid w:val="00AD6AF7"/>
    <w:rsid w:val="00AD71B7"/>
    <w:rsid w:val="00AD723F"/>
    <w:rsid w:val="00AD741A"/>
    <w:rsid w:val="00AD7B2B"/>
    <w:rsid w:val="00AD7BB1"/>
    <w:rsid w:val="00AD7D2F"/>
    <w:rsid w:val="00AE0027"/>
    <w:rsid w:val="00AE0098"/>
    <w:rsid w:val="00AE0682"/>
    <w:rsid w:val="00AE076B"/>
    <w:rsid w:val="00AE1F08"/>
    <w:rsid w:val="00AE2A77"/>
    <w:rsid w:val="00AE2B77"/>
    <w:rsid w:val="00AE2BA5"/>
    <w:rsid w:val="00AE314B"/>
    <w:rsid w:val="00AE323D"/>
    <w:rsid w:val="00AE32BE"/>
    <w:rsid w:val="00AE3392"/>
    <w:rsid w:val="00AE34AC"/>
    <w:rsid w:val="00AE36B1"/>
    <w:rsid w:val="00AE36FA"/>
    <w:rsid w:val="00AE3887"/>
    <w:rsid w:val="00AE3B91"/>
    <w:rsid w:val="00AE4B7E"/>
    <w:rsid w:val="00AE51B8"/>
    <w:rsid w:val="00AE557D"/>
    <w:rsid w:val="00AE56B1"/>
    <w:rsid w:val="00AE5A86"/>
    <w:rsid w:val="00AE5C8B"/>
    <w:rsid w:val="00AE6032"/>
    <w:rsid w:val="00AE614A"/>
    <w:rsid w:val="00AE69F3"/>
    <w:rsid w:val="00AE6D09"/>
    <w:rsid w:val="00AE6D15"/>
    <w:rsid w:val="00AE6F56"/>
    <w:rsid w:val="00AE7021"/>
    <w:rsid w:val="00AE728B"/>
    <w:rsid w:val="00AE779F"/>
    <w:rsid w:val="00AE79DB"/>
    <w:rsid w:val="00AE7BE9"/>
    <w:rsid w:val="00AF016D"/>
    <w:rsid w:val="00AF04BF"/>
    <w:rsid w:val="00AF1088"/>
    <w:rsid w:val="00AF119E"/>
    <w:rsid w:val="00AF16FB"/>
    <w:rsid w:val="00AF18E3"/>
    <w:rsid w:val="00AF191A"/>
    <w:rsid w:val="00AF1BB7"/>
    <w:rsid w:val="00AF1BE2"/>
    <w:rsid w:val="00AF1D24"/>
    <w:rsid w:val="00AF1DBB"/>
    <w:rsid w:val="00AF1F74"/>
    <w:rsid w:val="00AF269F"/>
    <w:rsid w:val="00AF2746"/>
    <w:rsid w:val="00AF2818"/>
    <w:rsid w:val="00AF2AF6"/>
    <w:rsid w:val="00AF2B1B"/>
    <w:rsid w:val="00AF2DC2"/>
    <w:rsid w:val="00AF37F5"/>
    <w:rsid w:val="00AF3A9B"/>
    <w:rsid w:val="00AF3C38"/>
    <w:rsid w:val="00AF48C4"/>
    <w:rsid w:val="00AF5562"/>
    <w:rsid w:val="00AF578F"/>
    <w:rsid w:val="00AF57D2"/>
    <w:rsid w:val="00AF59DF"/>
    <w:rsid w:val="00AF5BA6"/>
    <w:rsid w:val="00AF5DEC"/>
    <w:rsid w:val="00AF6379"/>
    <w:rsid w:val="00AF6A21"/>
    <w:rsid w:val="00AF74BC"/>
    <w:rsid w:val="00AF7A7C"/>
    <w:rsid w:val="00B00442"/>
    <w:rsid w:val="00B00621"/>
    <w:rsid w:val="00B0099B"/>
    <w:rsid w:val="00B00A8B"/>
    <w:rsid w:val="00B00C42"/>
    <w:rsid w:val="00B01088"/>
    <w:rsid w:val="00B01385"/>
    <w:rsid w:val="00B01660"/>
    <w:rsid w:val="00B019ED"/>
    <w:rsid w:val="00B01E0C"/>
    <w:rsid w:val="00B01EC0"/>
    <w:rsid w:val="00B02070"/>
    <w:rsid w:val="00B023E1"/>
    <w:rsid w:val="00B02663"/>
    <w:rsid w:val="00B026A6"/>
    <w:rsid w:val="00B02A96"/>
    <w:rsid w:val="00B02DDB"/>
    <w:rsid w:val="00B0331F"/>
    <w:rsid w:val="00B03BC6"/>
    <w:rsid w:val="00B043FF"/>
    <w:rsid w:val="00B04575"/>
    <w:rsid w:val="00B05D71"/>
    <w:rsid w:val="00B05F39"/>
    <w:rsid w:val="00B0613A"/>
    <w:rsid w:val="00B06186"/>
    <w:rsid w:val="00B0656C"/>
    <w:rsid w:val="00B069EB"/>
    <w:rsid w:val="00B06D14"/>
    <w:rsid w:val="00B06FE7"/>
    <w:rsid w:val="00B07672"/>
    <w:rsid w:val="00B076E5"/>
    <w:rsid w:val="00B07B23"/>
    <w:rsid w:val="00B07BCE"/>
    <w:rsid w:val="00B10764"/>
    <w:rsid w:val="00B108B2"/>
    <w:rsid w:val="00B10E44"/>
    <w:rsid w:val="00B11031"/>
    <w:rsid w:val="00B111D8"/>
    <w:rsid w:val="00B11351"/>
    <w:rsid w:val="00B11382"/>
    <w:rsid w:val="00B113A1"/>
    <w:rsid w:val="00B11738"/>
    <w:rsid w:val="00B117FC"/>
    <w:rsid w:val="00B11AFD"/>
    <w:rsid w:val="00B11B1A"/>
    <w:rsid w:val="00B11E54"/>
    <w:rsid w:val="00B12412"/>
    <w:rsid w:val="00B12522"/>
    <w:rsid w:val="00B12670"/>
    <w:rsid w:val="00B1290C"/>
    <w:rsid w:val="00B12A2E"/>
    <w:rsid w:val="00B12BDF"/>
    <w:rsid w:val="00B12F91"/>
    <w:rsid w:val="00B132D8"/>
    <w:rsid w:val="00B13454"/>
    <w:rsid w:val="00B13F09"/>
    <w:rsid w:val="00B148C8"/>
    <w:rsid w:val="00B149E6"/>
    <w:rsid w:val="00B15E84"/>
    <w:rsid w:val="00B161EF"/>
    <w:rsid w:val="00B1673A"/>
    <w:rsid w:val="00B16BD1"/>
    <w:rsid w:val="00B16D00"/>
    <w:rsid w:val="00B179C1"/>
    <w:rsid w:val="00B17B80"/>
    <w:rsid w:val="00B204F5"/>
    <w:rsid w:val="00B207C2"/>
    <w:rsid w:val="00B21095"/>
    <w:rsid w:val="00B21926"/>
    <w:rsid w:val="00B21D55"/>
    <w:rsid w:val="00B21D78"/>
    <w:rsid w:val="00B21EBD"/>
    <w:rsid w:val="00B2258D"/>
    <w:rsid w:val="00B2285F"/>
    <w:rsid w:val="00B228D3"/>
    <w:rsid w:val="00B22B3B"/>
    <w:rsid w:val="00B22B65"/>
    <w:rsid w:val="00B2311B"/>
    <w:rsid w:val="00B2363A"/>
    <w:rsid w:val="00B236A6"/>
    <w:rsid w:val="00B23FF2"/>
    <w:rsid w:val="00B2403B"/>
    <w:rsid w:val="00B2426A"/>
    <w:rsid w:val="00B24526"/>
    <w:rsid w:val="00B24860"/>
    <w:rsid w:val="00B24D6E"/>
    <w:rsid w:val="00B2519E"/>
    <w:rsid w:val="00B259C5"/>
    <w:rsid w:val="00B25FF4"/>
    <w:rsid w:val="00B26969"/>
    <w:rsid w:val="00B26DAA"/>
    <w:rsid w:val="00B27312"/>
    <w:rsid w:val="00B27400"/>
    <w:rsid w:val="00B27479"/>
    <w:rsid w:val="00B27CCE"/>
    <w:rsid w:val="00B27D53"/>
    <w:rsid w:val="00B27F5A"/>
    <w:rsid w:val="00B27FDB"/>
    <w:rsid w:val="00B30243"/>
    <w:rsid w:val="00B30860"/>
    <w:rsid w:val="00B30B46"/>
    <w:rsid w:val="00B30CC7"/>
    <w:rsid w:val="00B30D64"/>
    <w:rsid w:val="00B3136F"/>
    <w:rsid w:val="00B313AF"/>
    <w:rsid w:val="00B31494"/>
    <w:rsid w:val="00B318A5"/>
    <w:rsid w:val="00B3210E"/>
    <w:rsid w:val="00B3232F"/>
    <w:rsid w:val="00B3260C"/>
    <w:rsid w:val="00B327AC"/>
    <w:rsid w:val="00B32970"/>
    <w:rsid w:val="00B32A87"/>
    <w:rsid w:val="00B32E76"/>
    <w:rsid w:val="00B33349"/>
    <w:rsid w:val="00B333E0"/>
    <w:rsid w:val="00B33AA5"/>
    <w:rsid w:val="00B33E12"/>
    <w:rsid w:val="00B342CF"/>
    <w:rsid w:val="00B346C1"/>
    <w:rsid w:val="00B34BBB"/>
    <w:rsid w:val="00B34C2D"/>
    <w:rsid w:val="00B353EF"/>
    <w:rsid w:val="00B355B1"/>
    <w:rsid w:val="00B35B9F"/>
    <w:rsid w:val="00B36614"/>
    <w:rsid w:val="00B366B3"/>
    <w:rsid w:val="00B366EB"/>
    <w:rsid w:val="00B36C5F"/>
    <w:rsid w:val="00B36FCE"/>
    <w:rsid w:val="00B3775D"/>
    <w:rsid w:val="00B40334"/>
    <w:rsid w:val="00B4064C"/>
    <w:rsid w:val="00B408B6"/>
    <w:rsid w:val="00B40D92"/>
    <w:rsid w:val="00B41080"/>
    <w:rsid w:val="00B413F9"/>
    <w:rsid w:val="00B4173D"/>
    <w:rsid w:val="00B41CC1"/>
    <w:rsid w:val="00B42B8C"/>
    <w:rsid w:val="00B42E85"/>
    <w:rsid w:val="00B4331E"/>
    <w:rsid w:val="00B43865"/>
    <w:rsid w:val="00B43DAB"/>
    <w:rsid w:val="00B43DD0"/>
    <w:rsid w:val="00B44957"/>
    <w:rsid w:val="00B4507D"/>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229"/>
    <w:rsid w:val="00B513FE"/>
    <w:rsid w:val="00B5150B"/>
    <w:rsid w:val="00B5156A"/>
    <w:rsid w:val="00B5197B"/>
    <w:rsid w:val="00B51C32"/>
    <w:rsid w:val="00B51FC7"/>
    <w:rsid w:val="00B52BB2"/>
    <w:rsid w:val="00B52D61"/>
    <w:rsid w:val="00B52FAF"/>
    <w:rsid w:val="00B536A1"/>
    <w:rsid w:val="00B53B06"/>
    <w:rsid w:val="00B540E5"/>
    <w:rsid w:val="00B5428D"/>
    <w:rsid w:val="00B542DA"/>
    <w:rsid w:val="00B54571"/>
    <w:rsid w:val="00B54D2F"/>
    <w:rsid w:val="00B54E73"/>
    <w:rsid w:val="00B551F2"/>
    <w:rsid w:val="00B552B4"/>
    <w:rsid w:val="00B55340"/>
    <w:rsid w:val="00B55631"/>
    <w:rsid w:val="00B55945"/>
    <w:rsid w:val="00B55F69"/>
    <w:rsid w:val="00B56193"/>
    <w:rsid w:val="00B565CE"/>
    <w:rsid w:val="00B56BC6"/>
    <w:rsid w:val="00B56C52"/>
    <w:rsid w:val="00B56CE4"/>
    <w:rsid w:val="00B57520"/>
    <w:rsid w:val="00B57794"/>
    <w:rsid w:val="00B578A0"/>
    <w:rsid w:val="00B57AAB"/>
    <w:rsid w:val="00B57C8E"/>
    <w:rsid w:val="00B60031"/>
    <w:rsid w:val="00B60048"/>
    <w:rsid w:val="00B60192"/>
    <w:rsid w:val="00B60372"/>
    <w:rsid w:val="00B6068F"/>
    <w:rsid w:val="00B606F0"/>
    <w:rsid w:val="00B60897"/>
    <w:rsid w:val="00B609B6"/>
    <w:rsid w:val="00B60B0A"/>
    <w:rsid w:val="00B60DA0"/>
    <w:rsid w:val="00B60DE0"/>
    <w:rsid w:val="00B61772"/>
    <w:rsid w:val="00B619FE"/>
    <w:rsid w:val="00B61ED3"/>
    <w:rsid w:val="00B62114"/>
    <w:rsid w:val="00B624CD"/>
    <w:rsid w:val="00B62A40"/>
    <w:rsid w:val="00B63187"/>
    <w:rsid w:val="00B632A5"/>
    <w:rsid w:val="00B63D17"/>
    <w:rsid w:val="00B63E15"/>
    <w:rsid w:val="00B64842"/>
    <w:rsid w:val="00B64998"/>
    <w:rsid w:val="00B65022"/>
    <w:rsid w:val="00B6515A"/>
    <w:rsid w:val="00B653D9"/>
    <w:rsid w:val="00B657A5"/>
    <w:rsid w:val="00B65996"/>
    <w:rsid w:val="00B65E22"/>
    <w:rsid w:val="00B66147"/>
    <w:rsid w:val="00B66160"/>
    <w:rsid w:val="00B66768"/>
    <w:rsid w:val="00B667F5"/>
    <w:rsid w:val="00B66F58"/>
    <w:rsid w:val="00B676E2"/>
    <w:rsid w:val="00B67AA0"/>
    <w:rsid w:val="00B67ACB"/>
    <w:rsid w:val="00B67C8F"/>
    <w:rsid w:val="00B67FC2"/>
    <w:rsid w:val="00B70378"/>
    <w:rsid w:val="00B707FD"/>
    <w:rsid w:val="00B70A0C"/>
    <w:rsid w:val="00B70B62"/>
    <w:rsid w:val="00B70EA9"/>
    <w:rsid w:val="00B70F2B"/>
    <w:rsid w:val="00B716CB"/>
    <w:rsid w:val="00B716FB"/>
    <w:rsid w:val="00B71751"/>
    <w:rsid w:val="00B7199F"/>
    <w:rsid w:val="00B71B30"/>
    <w:rsid w:val="00B71D31"/>
    <w:rsid w:val="00B7213B"/>
    <w:rsid w:val="00B72409"/>
    <w:rsid w:val="00B728E3"/>
    <w:rsid w:val="00B72B82"/>
    <w:rsid w:val="00B72C41"/>
    <w:rsid w:val="00B72C47"/>
    <w:rsid w:val="00B72DB1"/>
    <w:rsid w:val="00B72FE8"/>
    <w:rsid w:val="00B733B6"/>
    <w:rsid w:val="00B737C7"/>
    <w:rsid w:val="00B73857"/>
    <w:rsid w:val="00B73862"/>
    <w:rsid w:val="00B73E44"/>
    <w:rsid w:val="00B73F43"/>
    <w:rsid w:val="00B73FD7"/>
    <w:rsid w:val="00B74C3C"/>
    <w:rsid w:val="00B74C50"/>
    <w:rsid w:val="00B7532A"/>
    <w:rsid w:val="00B755B9"/>
    <w:rsid w:val="00B75803"/>
    <w:rsid w:val="00B75BBF"/>
    <w:rsid w:val="00B7650C"/>
    <w:rsid w:val="00B768F5"/>
    <w:rsid w:val="00B771CB"/>
    <w:rsid w:val="00B7781A"/>
    <w:rsid w:val="00B77B32"/>
    <w:rsid w:val="00B77D9F"/>
    <w:rsid w:val="00B77F98"/>
    <w:rsid w:val="00B8012E"/>
    <w:rsid w:val="00B8096C"/>
    <w:rsid w:val="00B80E4A"/>
    <w:rsid w:val="00B80E55"/>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C8C"/>
    <w:rsid w:val="00B84F25"/>
    <w:rsid w:val="00B85286"/>
    <w:rsid w:val="00B85F14"/>
    <w:rsid w:val="00B86351"/>
    <w:rsid w:val="00B86D72"/>
    <w:rsid w:val="00B87F3D"/>
    <w:rsid w:val="00B87F66"/>
    <w:rsid w:val="00B90569"/>
    <w:rsid w:val="00B9079D"/>
    <w:rsid w:val="00B90C30"/>
    <w:rsid w:val="00B90CDB"/>
    <w:rsid w:val="00B91567"/>
    <w:rsid w:val="00B9167D"/>
    <w:rsid w:val="00B91787"/>
    <w:rsid w:val="00B919B0"/>
    <w:rsid w:val="00B91B81"/>
    <w:rsid w:val="00B9219B"/>
    <w:rsid w:val="00B9238E"/>
    <w:rsid w:val="00B92872"/>
    <w:rsid w:val="00B92DF6"/>
    <w:rsid w:val="00B92EAF"/>
    <w:rsid w:val="00B9302E"/>
    <w:rsid w:val="00B93613"/>
    <w:rsid w:val="00B93715"/>
    <w:rsid w:val="00B93825"/>
    <w:rsid w:val="00B93911"/>
    <w:rsid w:val="00B93ACC"/>
    <w:rsid w:val="00B93C8A"/>
    <w:rsid w:val="00B93D80"/>
    <w:rsid w:val="00B93E68"/>
    <w:rsid w:val="00B93F97"/>
    <w:rsid w:val="00B94769"/>
    <w:rsid w:val="00B949A2"/>
    <w:rsid w:val="00B9518A"/>
    <w:rsid w:val="00B95243"/>
    <w:rsid w:val="00B957FF"/>
    <w:rsid w:val="00B95BDC"/>
    <w:rsid w:val="00B95C0B"/>
    <w:rsid w:val="00B95F2B"/>
    <w:rsid w:val="00B95FA2"/>
    <w:rsid w:val="00B96200"/>
    <w:rsid w:val="00B965C7"/>
    <w:rsid w:val="00B965EA"/>
    <w:rsid w:val="00B968F5"/>
    <w:rsid w:val="00B96A36"/>
    <w:rsid w:val="00B96B83"/>
    <w:rsid w:val="00B9740A"/>
    <w:rsid w:val="00B97738"/>
    <w:rsid w:val="00B97836"/>
    <w:rsid w:val="00B97F24"/>
    <w:rsid w:val="00BA000F"/>
    <w:rsid w:val="00BA066C"/>
    <w:rsid w:val="00BA142F"/>
    <w:rsid w:val="00BA1533"/>
    <w:rsid w:val="00BA1674"/>
    <w:rsid w:val="00BA182F"/>
    <w:rsid w:val="00BA1ABC"/>
    <w:rsid w:val="00BA217A"/>
    <w:rsid w:val="00BA22F2"/>
    <w:rsid w:val="00BA2697"/>
    <w:rsid w:val="00BA2792"/>
    <w:rsid w:val="00BA2D53"/>
    <w:rsid w:val="00BA2D5B"/>
    <w:rsid w:val="00BA308C"/>
    <w:rsid w:val="00BA3150"/>
    <w:rsid w:val="00BA374C"/>
    <w:rsid w:val="00BA3D83"/>
    <w:rsid w:val="00BA41EA"/>
    <w:rsid w:val="00BA4637"/>
    <w:rsid w:val="00BA499C"/>
    <w:rsid w:val="00BA4B2D"/>
    <w:rsid w:val="00BA4C60"/>
    <w:rsid w:val="00BA4C6D"/>
    <w:rsid w:val="00BA4E45"/>
    <w:rsid w:val="00BA4E4E"/>
    <w:rsid w:val="00BA51B6"/>
    <w:rsid w:val="00BA5BA4"/>
    <w:rsid w:val="00BA5E03"/>
    <w:rsid w:val="00BA5EEE"/>
    <w:rsid w:val="00BA654E"/>
    <w:rsid w:val="00BA6AFB"/>
    <w:rsid w:val="00BA6B66"/>
    <w:rsid w:val="00BA6D04"/>
    <w:rsid w:val="00BA6E48"/>
    <w:rsid w:val="00BA717F"/>
    <w:rsid w:val="00BA71A9"/>
    <w:rsid w:val="00BA76F7"/>
    <w:rsid w:val="00BA77B7"/>
    <w:rsid w:val="00BA77F4"/>
    <w:rsid w:val="00BA78C9"/>
    <w:rsid w:val="00BB04E4"/>
    <w:rsid w:val="00BB0C47"/>
    <w:rsid w:val="00BB0DE9"/>
    <w:rsid w:val="00BB176A"/>
    <w:rsid w:val="00BB1A21"/>
    <w:rsid w:val="00BB1A8B"/>
    <w:rsid w:val="00BB1ADE"/>
    <w:rsid w:val="00BB1B48"/>
    <w:rsid w:val="00BB1DE3"/>
    <w:rsid w:val="00BB2463"/>
    <w:rsid w:val="00BB2B54"/>
    <w:rsid w:val="00BB2DF6"/>
    <w:rsid w:val="00BB2F4D"/>
    <w:rsid w:val="00BB3235"/>
    <w:rsid w:val="00BB3948"/>
    <w:rsid w:val="00BB3ACB"/>
    <w:rsid w:val="00BB3CA8"/>
    <w:rsid w:val="00BB3E6C"/>
    <w:rsid w:val="00BB406B"/>
    <w:rsid w:val="00BB477D"/>
    <w:rsid w:val="00BB4A57"/>
    <w:rsid w:val="00BB4AF1"/>
    <w:rsid w:val="00BB4F8D"/>
    <w:rsid w:val="00BB50E5"/>
    <w:rsid w:val="00BB57EB"/>
    <w:rsid w:val="00BB5C4C"/>
    <w:rsid w:val="00BB5C98"/>
    <w:rsid w:val="00BB5FCB"/>
    <w:rsid w:val="00BB6C2F"/>
    <w:rsid w:val="00BB6D0F"/>
    <w:rsid w:val="00BB6EC2"/>
    <w:rsid w:val="00BB7E31"/>
    <w:rsid w:val="00BC009A"/>
    <w:rsid w:val="00BC0297"/>
    <w:rsid w:val="00BC091C"/>
    <w:rsid w:val="00BC0A97"/>
    <w:rsid w:val="00BC0BBE"/>
    <w:rsid w:val="00BC0C41"/>
    <w:rsid w:val="00BC0E88"/>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B68"/>
    <w:rsid w:val="00BC63B2"/>
    <w:rsid w:val="00BC6415"/>
    <w:rsid w:val="00BC642C"/>
    <w:rsid w:val="00BC6F72"/>
    <w:rsid w:val="00BC70C3"/>
    <w:rsid w:val="00BC71FC"/>
    <w:rsid w:val="00BC7417"/>
    <w:rsid w:val="00BC7D2C"/>
    <w:rsid w:val="00BD0092"/>
    <w:rsid w:val="00BD08EA"/>
    <w:rsid w:val="00BD0D00"/>
    <w:rsid w:val="00BD0E74"/>
    <w:rsid w:val="00BD1109"/>
    <w:rsid w:val="00BD14A2"/>
    <w:rsid w:val="00BD1A60"/>
    <w:rsid w:val="00BD1EBC"/>
    <w:rsid w:val="00BD21C1"/>
    <w:rsid w:val="00BD23B0"/>
    <w:rsid w:val="00BD2552"/>
    <w:rsid w:val="00BD25E8"/>
    <w:rsid w:val="00BD293A"/>
    <w:rsid w:val="00BD29EC"/>
    <w:rsid w:val="00BD2B8A"/>
    <w:rsid w:val="00BD2D07"/>
    <w:rsid w:val="00BD31B8"/>
    <w:rsid w:val="00BD371D"/>
    <w:rsid w:val="00BD396E"/>
    <w:rsid w:val="00BD39F4"/>
    <w:rsid w:val="00BD3D0F"/>
    <w:rsid w:val="00BD3DFC"/>
    <w:rsid w:val="00BD3FBD"/>
    <w:rsid w:val="00BD433B"/>
    <w:rsid w:val="00BD4413"/>
    <w:rsid w:val="00BD4476"/>
    <w:rsid w:val="00BD49C7"/>
    <w:rsid w:val="00BD5058"/>
    <w:rsid w:val="00BD5241"/>
    <w:rsid w:val="00BD52C3"/>
    <w:rsid w:val="00BD52D2"/>
    <w:rsid w:val="00BD58F2"/>
    <w:rsid w:val="00BD5DEA"/>
    <w:rsid w:val="00BD620E"/>
    <w:rsid w:val="00BD6398"/>
    <w:rsid w:val="00BD6883"/>
    <w:rsid w:val="00BD68F5"/>
    <w:rsid w:val="00BD698F"/>
    <w:rsid w:val="00BD6D5A"/>
    <w:rsid w:val="00BD7399"/>
    <w:rsid w:val="00BD7668"/>
    <w:rsid w:val="00BD78E9"/>
    <w:rsid w:val="00BD7AAC"/>
    <w:rsid w:val="00BD7C31"/>
    <w:rsid w:val="00BD7C71"/>
    <w:rsid w:val="00BD7E5C"/>
    <w:rsid w:val="00BE06C2"/>
    <w:rsid w:val="00BE0AF6"/>
    <w:rsid w:val="00BE12EC"/>
    <w:rsid w:val="00BE178F"/>
    <w:rsid w:val="00BE18CD"/>
    <w:rsid w:val="00BE1F03"/>
    <w:rsid w:val="00BE2133"/>
    <w:rsid w:val="00BE2172"/>
    <w:rsid w:val="00BE22C1"/>
    <w:rsid w:val="00BE2D82"/>
    <w:rsid w:val="00BE3298"/>
    <w:rsid w:val="00BE348E"/>
    <w:rsid w:val="00BE3952"/>
    <w:rsid w:val="00BE3B61"/>
    <w:rsid w:val="00BE3CA7"/>
    <w:rsid w:val="00BE3DEF"/>
    <w:rsid w:val="00BE41A0"/>
    <w:rsid w:val="00BE47DF"/>
    <w:rsid w:val="00BE49C6"/>
    <w:rsid w:val="00BE4C06"/>
    <w:rsid w:val="00BE56AB"/>
    <w:rsid w:val="00BE58A7"/>
    <w:rsid w:val="00BE58BE"/>
    <w:rsid w:val="00BE5932"/>
    <w:rsid w:val="00BE5B78"/>
    <w:rsid w:val="00BE6305"/>
    <w:rsid w:val="00BE6596"/>
    <w:rsid w:val="00BE6837"/>
    <w:rsid w:val="00BE69CC"/>
    <w:rsid w:val="00BE6CA8"/>
    <w:rsid w:val="00BE6DB6"/>
    <w:rsid w:val="00BE7133"/>
    <w:rsid w:val="00BE7387"/>
    <w:rsid w:val="00BE7567"/>
    <w:rsid w:val="00BE7FDD"/>
    <w:rsid w:val="00BF0719"/>
    <w:rsid w:val="00BF0D89"/>
    <w:rsid w:val="00BF11F9"/>
    <w:rsid w:val="00BF179C"/>
    <w:rsid w:val="00BF2218"/>
    <w:rsid w:val="00BF2339"/>
    <w:rsid w:val="00BF245D"/>
    <w:rsid w:val="00BF266D"/>
    <w:rsid w:val="00BF33DF"/>
    <w:rsid w:val="00BF348E"/>
    <w:rsid w:val="00BF34B8"/>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30E"/>
    <w:rsid w:val="00BF6819"/>
    <w:rsid w:val="00BF69DA"/>
    <w:rsid w:val="00BF706B"/>
    <w:rsid w:val="00BF72F1"/>
    <w:rsid w:val="00BF7383"/>
    <w:rsid w:val="00BF74B5"/>
    <w:rsid w:val="00BF7A70"/>
    <w:rsid w:val="00BF7EDD"/>
    <w:rsid w:val="00C00854"/>
    <w:rsid w:val="00C011DA"/>
    <w:rsid w:val="00C01590"/>
    <w:rsid w:val="00C0165C"/>
    <w:rsid w:val="00C017BE"/>
    <w:rsid w:val="00C019CB"/>
    <w:rsid w:val="00C01C7B"/>
    <w:rsid w:val="00C01DDF"/>
    <w:rsid w:val="00C01EF5"/>
    <w:rsid w:val="00C01F00"/>
    <w:rsid w:val="00C0206F"/>
    <w:rsid w:val="00C02215"/>
    <w:rsid w:val="00C02392"/>
    <w:rsid w:val="00C0249C"/>
    <w:rsid w:val="00C0306B"/>
    <w:rsid w:val="00C0319A"/>
    <w:rsid w:val="00C03DBE"/>
    <w:rsid w:val="00C041CE"/>
    <w:rsid w:val="00C0426B"/>
    <w:rsid w:val="00C045DF"/>
    <w:rsid w:val="00C04668"/>
    <w:rsid w:val="00C04A45"/>
    <w:rsid w:val="00C04B3F"/>
    <w:rsid w:val="00C04B94"/>
    <w:rsid w:val="00C04F80"/>
    <w:rsid w:val="00C051AF"/>
    <w:rsid w:val="00C058DC"/>
    <w:rsid w:val="00C059FA"/>
    <w:rsid w:val="00C05D81"/>
    <w:rsid w:val="00C05EE0"/>
    <w:rsid w:val="00C0627D"/>
    <w:rsid w:val="00C06468"/>
    <w:rsid w:val="00C06523"/>
    <w:rsid w:val="00C068FA"/>
    <w:rsid w:val="00C069CC"/>
    <w:rsid w:val="00C071C5"/>
    <w:rsid w:val="00C07FAF"/>
    <w:rsid w:val="00C07FF3"/>
    <w:rsid w:val="00C103D3"/>
    <w:rsid w:val="00C11008"/>
    <w:rsid w:val="00C11928"/>
    <w:rsid w:val="00C11A0A"/>
    <w:rsid w:val="00C11A78"/>
    <w:rsid w:val="00C11FCE"/>
    <w:rsid w:val="00C1255D"/>
    <w:rsid w:val="00C129BC"/>
    <w:rsid w:val="00C13121"/>
    <w:rsid w:val="00C13B29"/>
    <w:rsid w:val="00C13CED"/>
    <w:rsid w:val="00C14462"/>
    <w:rsid w:val="00C14572"/>
    <w:rsid w:val="00C145C7"/>
    <w:rsid w:val="00C15001"/>
    <w:rsid w:val="00C15233"/>
    <w:rsid w:val="00C15435"/>
    <w:rsid w:val="00C15771"/>
    <w:rsid w:val="00C15A81"/>
    <w:rsid w:val="00C15CFC"/>
    <w:rsid w:val="00C15E34"/>
    <w:rsid w:val="00C1614D"/>
    <w:rsid w:val="00C1666C"/>
    <w:rsid w:val="00C16691"/>
    <w:rsid w:val="00C16EBD"/>
    <w:rsid w:val="00C170B6"/>
    <w:rsid w:val="00C1728D"/>
    <w:rsid w:val="00C17C26"/>
    <w:rsid w:val="00C17C90"/>
    <w:rsid w:val="00C17D00"/>
    <w:rsid w:val="00C20617"/>
    <w:rsid w:val="00C2089C"/>
    <w:rsid w:val="00C20A07"/>
    <w:rsid w:val="00C21019"/>
    <w:rsid w:val="00C21481"/>
    <w:rsid w:val="00C21F60"/>
    <w:rsid w:val="00C223EE"/>
    <w:rsid w:val="00C2270F"/>
    <w:rsid w:val="00C22C52"/>
    <w:rsid w:val="00C22D13"/>
    <w:rsid w:val="00C22EF5"/>
    <w:rsid w:val="00C235F4"/>
    <w:rsid w:val="00C23677"/>
    <w:rsid w:val="00C239B2"/>
    <w:rsid w:val="00C23D77"/>
    <w:rsid w:val="00C23FE2"/>
    <w:rsid w:val="00C24040"/>
    <w:rsid w:val="00C24162"/>
    <w:rsid w:val="00C244EE"/>
    <w:rsid w:val="00C246E6"/>
    <w:rsid w:val="00C249EC"/>
    <w:rsid w:val="00C24E9C"/>
    <w:rsid w:val="00C25096"/>
    <w:rsid w:val="00C250EB"/>
    <w:rsid w:val="00C25460"/>
    <w:rsid w:val="00C25639"/>
    <w:rsid w:val="00C2564B"/>
    <w:rsid w:val="00C25919"/>
    <w:rsid w:val="00C25B65"/>
    <w:rsid w:val="00C25C75"/>
    <w:rsid w:val="00C25F12"/>
    <w:rsid w:val="00C26258"/>
    <w:rsid w:val="00C26663"/>
    <w:rsid w:val="00C2681C"/>
    <w:rsid w:val="00C26C42"/>
    <w:rsid w:val="00C26D43"/>
    <w:rsid w:val="00C26E8F"/>
    <w:rsid w:val="00C27239"/>
    <w:rsid w:val="00C27AA2"/>
    <w:rsid w:val="00C27C17"/>
    <w:rsid w:val="00C30490"/>
    <w:rsid w:val="00C30FBA"/>
    <w:rsid w:val="00C3107F"/>
    <w:rsid w:val="00C3135B"/>
    <w:rsid w:val="00C31539"/>
    <w:rsid w:val="00C3190F"/>
    <w:rsid w:val="00C31EF7"/>
    <w:rsid w:val="00C31F4B"/>
    <w:rsid w:val="00C32A39"/>
    <w:rsid w:val="00C32B1B"/>
    <w:rsid w:val="00C32F28"/>
    <w:rsid w:val="00C3315D"/>
    <w:rsid w:val="00C339F2"/>
    <w:rsid w:val="00C33A1D"/>
    <w:rsid w:val="00C34338"/>
    <w:rsid w:val="00C3449E"/>
    <w:rsid w:val="00C3457A"/>
    <w:rsid w:val="00C346D3"/>
    <w:rsid w:val="00C34AE9"/>
    <w:rsid w:val="00C34E26"/>
    <w:rsid w:val="00C35173"/>
    <w:rsid w:val="00C35254"/>
    <w:rsid w:val="00C35BBF"/>
    <w:rsid w:val="00C363D9"/>
    <w:rsid w:val="00C36A85"/>
    <w:rsid w:val="00C3714A"/>
    <w:rsid w:val="00C371C2"/>
    <w:rsid w:val="00C372BE"/>
    <w:rsid w:val="00C378B0"/>
    <w:rsid w:val="00C37B09"/>
    <w:rsid w:val="00C37E1B"/>
    <w:rsid w:val="00C40998"/>
    <w:rsid w:val="00C41248"/>
    <w:rsid w:val="00C413CD"/>
    <w:rsid w:val="00C417D3"/>
    <w:rsid w:val="00C419BB"/>
    <w:rsid w:val="00C41CAC"/>
    <w:rsid w:val="00C41D3A"/>
    <w:rsid w:val="00C41D9D"/>
    <w:rsid w:val="00C420F7"/>
    <w:rsid w:val="00C4280C"/>
    <w:rsid w:val="00C430A9"/>
    <w:rsid w:val="00C43303"/>
    <w:rsid w:val="00C43468"/>
    <w:rsid w:val="00C439BC"/>
    <w:rsid w:val="00C43AA4"/>
    <w:rsid w:val="00C43D6E"/>
    <w:rsid w:val="00C440C7"/>
    <w:rsid w:val="00C4411C"/>
    <w:rsid w:val="00C4426A"/>
    <w:rsid w:val="00C44A25"/>
    <w:rsid w:val="00C44A38"/>
    <w:rsid w:val="00C45070"/>
    <w:rsid w:val="00C45122"/>
    <w:rsid w:val="00C45872"/>
    <w:rsid w:val="00C45892"/>
    <w:rsid w:val="00C45995"/>
    <w:rsid w:val="00C45F99"/>
    <w:rsid w:val="00C463C6"/>
    <w:rsid w:val="00C46548"/>
    <w:rsid w:val="00C46571"/>
    <w:rsid w:val="00C46923"/>
    <w:rsid w:val="00C4696A"/>
    <w:rsid w:val="00C46CE2"/>
    <w:rsid w:val="00C46D29"/>
    <w:rsid w:val="00C47474"/>
    <w:rsid w:val="00C475C1"/>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3AC"/>
    <w:rsid w:val="00C5266B"/>
    <w:rsid w:val="00C52F40"/>
    <w:rsid w:val="00C531FA"/>
    <w:rsid w:val="00C53384"/>
    <w:rsid w:val="00C536E1"/>
    <w:rsid w:val="00C5378C"/>
    <w:rsid w:val="00C53EE1"/>
    <w:rsid w:val="00C5409B"/>
    <w:rsid w:val="00C550A9"/>
    <w:rsid w:val="00C564C1"/>
    <w:rsid w:val="00C56603"/>
    <w:rsid w:val="00C56771"/>
    <w:rsid w:val="00C56A66"/>
    <w:rsid w:val="00C574D5"/>
    <w:rsid w:val="00C57536"/>
    <w:rsid w:val="00C5777C"/>
    <w:rsid w:val="00C57CBE"/>
    <w:rsid w:val="00C602CA"/>
    <w:rsid w:val="00C6051B"/>
    <w:rsid w:val="00C60816"/>
    <w:rsid w:val="00C60C4A"/>
    <w:rsid w:val="00C60DB8"/>
    <w:rsid w:val="00C61262"/>
    <w:rsid w:val="00C61701"/>
    <w:rsid w:val="00C617E0"/>
    <w:rsid w:val="00C619E3"/>
    <w:rsid w:val="00C61B65"/>
    <w:rsid w:val="00C61C84"/>
    <w:rsid w:val="00C6236C"/>
    <w:rsid w:val="00C62923"/>
    <w:rsid w:val="00C62953"/>
    <w:rsid w:val="00C62C1F"/>
    <w:rsid w:val="00C62E9A"/>
    <w:rsid w:val="00C632E3"/>
    <w:rsid w:val="00C634AD"/>
    <w:rsid w:val="00C63750"/>
    <w:rsid w:val="00C637EF"/>
    <w:rsid w:val="00C63824"/>
    <w:rsid w:val="00C63BFB"/>
    <w:rsid w:val="00C6545A"/>
    <w:rsid w:val="00C65532"/>
    <w:rsid w:val="00C65E03"/>
    <w:rsid w:val="00C65E07"/>
    <w:rsid w:val="00C65E0B"/>
    <w:rsid w:val="00C65E52"/>
    <w:rsid w:val="00C66126"/>
    <w:rsid w:val="00C66247"/>
    <w:rsid w:val="00C6627D"/>
    <w:rsid w:val="00C66E66"/>
    <w:rsid w:val="00C66FAD"/>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733"/>
    <w:rsid w:val="00C739DD"/>
    <w:rsid w:val="00C73D4D"/>
    <w:rsid w:val="00C73F32"/>
    <w:rsid w:val="00C745BA"/>
    <w:rsid w:val="00C74684"/>
    <w:rsid w:val="00C748F8"/>
    <w:rsid w:val="00C74F28"/>
    <w:rsid w:val="00C74F80"/>
    <w:rsid w:val="00C754C4"/>
    <w:rsid w:val="00C75678"/>
    <w:rsid w:val="00C75A35"/>
    <w:rsid w:val="00C75AEC"/>
    <w:rsid w:val="00C75E45"/>
    <w:rsid w:val="00C7664A"/>
    <w:rsid w:val="00C76809"/>
    <w:rsid w:val="00C76911"/>
    <w:rsid w:val="00C76E73"/>
    <w:rsid w:val="00C76F80"/>
    <w:rsid w:val="00C7710C"/>
    <w:rsid w:val="00C773E1"/>
    <w:rsid w:val="00C775BB"/>
    <w:rsid w:val="00C778FD"/>
    <w:rsid w:val="00C77B05"/>
    <w:rsid w:val="00C77E08"/>
    <w:rsid w:val="00C802D9"/>
    <w:rsid w:val="00C80354"/>
    <w:rsid w:val="00C80490"/>
    <w:rsid w:val="00C808BD"/>
    <w:rsid w:val="00C80D7C"/>
    <w:rsid w:val="00C81110"/>
    <w:rsid w:val="00C81255"/>
    <w:rsid w:val="00C8246C"/>
    <w:rsid w:val="00C8283B"/>
    <w:rsid w:val="00C82CBB"/>
    <w:rsid w:val="00C82D10"/>
    <w:rsid w:val="00C82D3A"/>
    <w:rsid w:val="00C83B5B"/>
    <w:rsid w:val="00C83CF7"/>
    <w:rsid w:val="00C83D50"/>
    <w:rsid w:val="00C83F81"/>
    <w:rsid w:val="00C84171"/>
    <w:rsid w:val="00C84443"/>
    <w:rsid w:val="00C847F1"/>
    <w:rsid w:val="00C84FF5"/>
    <w:rsid w:val="00C85073"/>
    <w:rsid w:val="00C85314"/>
    <w:rsid w:val="00C854AF"/>
    <w:rsid w:val="00C8567E"/>
    <w:rsid w:val="00C85862"/>
    <w:rsid w:val="00C85CCB"/>
    <w:rsid w:val="00C86202"/>
    <w:rsid w:val="00C86243"/>
    <w:rsid w:val="00C8629F"/>
    <w:rsid w:val="00C86616"/>
    <w:rsid w:val="00C8662C"/>
    <w:rsid w:val="00C866CE"/>
    <w:rsid w:val="00C8698B"/>
    <w:rsid w:val="00C87076"/>
    <w:rsid w:val="00C8718B"/>
    <w:rsid w:val="00C87462"/>
    <w:rsid w:val="00C8752D"/>
    <w:rsid w:val="00C87715"/>
    <w:rsid w:val="00C87D7E"/>
    <w:rsid w:val="00C90457"/>
    <w:rsid w:val="00C905D4"/>
    <w:rsid w:val="00C90614"/>
    <w:rsid w:val="00C907CE"/>
    <w:rsid w:val="00C90916"/>
    <w:rsid w:val="00C90E7A"/>
    <w:rsid w:val="00C91110"/>
    <w:rsid w:val="00C912C4"/>
    <w:rsid w:val="00C9132B"/>
    <w:rsid w:val="00C922A7"/>
    <w:rsid w:val="00C92404"/>
    <w:rsid w:val="00C92405"/>
    <w:rsid w:val="00C93118"/>
    <w:rsid w:val="00C93A33"/>
    <w:rsid w:val="00C93ECD"/>
    <w:rsid w:val="00C942FD"/>
    <w:rsid w:val="00C9457F"/>
    <w:rsid w:val="00C945F6"/>
    <w:rsid w:val="00C94B46"/>
    <w:rsid w:val="00C94D41"/>
    <w:rsid w:val="00C954E6"/>
    <w:rsid w:val="00C956B5"/>
    <w:rsid w:val="00C96A77"/>
    <w:rsid w:val="00C97B8D"/>
    <w:rsid w:val="00C97F1D"/>
    <w:rsid w:val="00C97FB9"/>
    <w:rsid w:val="00CA0368"/>
    <w:rsid w:val="00CA0511"/>
    <w:rsid w:val="00CA06D7"/>
    <w:rsid w:val="00CA0801"/>
    <w:rsid w:val="00CA085A"/>
    <w:rsid w:val="00CA09FA"/>
    <w:rsid w:val="00CA0A20"/>
    <w:rsid w:val="00CA0C64"/>
    <w:rsid w:val="00CA0CB5"/>
    <w:rsid w:val="00CA0EFC"/>
    <w:rsid w:val="00CA17DA"/>
    <w:rsid w:val="00CA180C"/>
    <w:rsid w:val="00CA244C"/>
    <w:rsid w:val="00CA28CF"/>
    <w:rsid w:val="00CA2E3D"/>
    <w:rsid w:val="00CA2F6E"/>
    <w:rsid w:val="00CA373B"/>
    <w:rsid w:val="00CA3775"/>
    <w:rsid w:val="00CA3B41"/>
    <w:rsid w:val="00CA440E"/>
    <w:rsid w:val="00CA47D1"/>
    <w:rsid w:val="00CA4957"/>
    <w:rsid w:val="00CA4D28"/>
    <w:rsid w:val="00CA4D5C"/>
    <w:rsid w:val="00CA5826"/>
    <w:rsid w:val="00CA5B63"/>
    <w:rsid w:val="00CA5CA1"/>
    <w:rsid w:val="00CA5D2D"/>
    <w:rsid w:val="00CA5E72"/>
    <w:rsid w:val="00CA612B"/>
    <w:rsid w:val="00CA614D"/>
    <w:rsid w:val="00CA61FC"/>
    <w:rsid w:val="00CA6985"/>
    <w:rsid w:val="00CA7042"/>
    <w:rsid w:val="00CA7174"/>
    <w:rsid w:val="00CA71FD"/>
    <w:rsid w:val="00CA720D"/>
    <w:rsid w:val="00CA7388"/>
    <w:rsid w:val="00CA7567"/>
    <w:rsid w:val="00CA7A81"/>
    <w:rsid w:val="00CA7B08"/>
    <w:rsid w:val="00CA7B58"/>
    <w:rsid w:val="00CB05B8"/>
    <w:rsid w:val="00CB075D"/>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502"/>
    <w:rsid w:val="00CB564B"/>
    <w:rsid w:val="00CB56A4"/>
    <w:rsid w:val="00CB5EE5"/>
    <w:rsid w:val="00CB6363"/>
    <w:rsid w:val="00CB69B1"/>
    <w:rsid w:val="00CB6F3B"/>
    <w:rsid w:val="00CB7335"/>
    <w:rsid w:val="00CB7499"/>
    <w:rsid w:val="00CB78AA"/>
    <w:rsid w:val="00CB7B6E"/>
    <w:rsid w:val="00CB7C13"/>
    <w:rsid w:val="00CC0256"/>
    <w:rsid w:val="00CC07C9"/>
    <w:rsid w:val="00CC0827"/>
    <w:rsid w:val="00CC0A2E"/>
    <w:rsid w:val="00CC0A3A"/>
    <w:rsid w:val="00CC1153"/>
    <w:rsid w:val="00CC1287"/>
    <w:rsid w:val="00CC165A"/>
    <w:rsid w:val="00CC1963"/>
    <w:rsid w:val="00CC1CA4"/>
    <w:rsid w:val="00CC2573"/>
    <w:rsid w:val="00CC2B3A"/>
    <w:rsid w:val="00CC2C08"/>
    <w:rsid w:val="00CC2C72"/>
    <w:rsid w:val="00CC2FEE"/>
    <w:rsid w:val="00CC3188"/>
    <w:rsid w:val="00CC3288"/>
    <w:rsid w:val="00CC3397"/>
    <w:rsid w:val="00CC3547"/>
    <w:rsid w:val="00CC3B0C"/>
    <w:rsid w:val="00CC3BD0"/>
    <w:rsid w:val="00CC3EE2"/>
    <w:rsid w:val="00CC42DA"/>
    <w:rsid w:val="00CC49C4"/>
    <w:rsid w:val="00CC4ADE"/>
    <w:rsid w:val="00CC4BCC"/>
    <w:rsid w:val="00CC4CD8"/>
    <w:rsid w:val="00CC4DB8"/>
    <w:rsid w:val="00CC4E70"/>
    <w:rsid w:val="00CC5120"/>
    <w:rsid w:val="00CC56AD"/>
    <w:rsid w:val="00CC5721"/>
    <w:rsid w:val="00CC5C10"/>
    <w:rsid w:val="00CC5C68"/>
    <w:rsid w:val="00CC5F37"/>
    <w:rsid w:val="00CC6383"/>
    <w:rsid w:val="00CC6574"/>
    <w:rsid w:val="00CC6F2E"/>
    <w:rsid w:val="00CC7002"/>
    <w:rsid w:val="00CC7373"/>
    <w:rsid w:val="00CC74AF"/>
    <w:rsid w:val="00CC7877"/>
    <w:rsid w:val="00CC7D8C"/>
    <w:rsid w:val="00CC7F3C"/>
    <w:rsid w:val="00CD04ED"/>
    <w:rsid w:val="00CD0B78"/>
    <w:rsid w:val="00CD0C70"/>
    <w:rsid w:val="00CD116A"/>
    <w:rsid w:val="00CD16B5"/>
    <w:rsid w:val="00CD19DC"/>
    <w:rsid w:val="00CD1BBC"/>
    <w:rsid w:val="00CD2066"/>
    <w:rsid w:val="00CD2BB0"/>
    <w:rsid w:val="00CD35E9"/>
    <w:rsid w:val="00CD3802"/>
    <w:rsid w:val="00CD3CB0"/>
    <w:rsid w:val="00CD3EC7"/>
    <w:rsid w:val="00CD4A6F"/>
    <w:rsid w:val="00CD4AF1"/>
    <w:rsid w:val="00CD5B8F"/>
    <w:rsid w:val="00CD5C45"/>
    <w:rsid w:val="00CD62C5"/>
    <w:rsid w:val="00CD67D4"/>
    <w:rsid w:val="00CD67EA"/>
    <w:rsid w:val="00CD72D0"/>
    <w:rsid w:val="00CD7492"/>
    <w:rsid w:val="00CD74F8"/>
    <w:rsid w:val="00CD7843"/>
    <w:rsid w:val="00CD7CFE"/>
    <w:rsid w:val="00CE000B"/>
    <w:rsid w:val="00CE07B6"/>
    <w:rsid w:val="00CE0904"/>
    <w:rsid w:val="00CE1122"/>
    <w:rsid w:val="00CE1301"/>
    <w:rsid w:val="00CE2172"/>
    <w:rsid w:val="00CE218A"/>
    <w:rsid w:val="00CE2263"/>
    <w:rsid w:val="00CE2331"/>
    <w:rsid w:val="00CE292F"/>
    <w:rsid w:val="00CE2959"/>
    <w:rsid w:val="00CE2A45"/>
    <w:rsid w:val="00CE2C95"/>
    <w:rsid w:val="00CE2FB8"/>
    <w:rsid w:val="00CE3165"/>
    <w:rsid w:val="00CE3233"/>
    <w:rsid w:val="00CE336C"/>
    <w:rsid w:val="00CE33F5"/>
    <w:rsid w:val="00CE3A6B"/>
    <w:rsid w:val="00CE3B1F"/>
    <w:rsid w:val="00CE4279"/>
    <w:rsid w:val="00CE44FE"/>
    <w:rsid w:val="00CE4BBD"/>
    <w:rsid w:val="00CE4D34"/>
    <w:rsid w:val="00CE4DF2"/>
    <w:rsid w:val="00CE5072"/>
    <w:rsid w:val="00CE5963"/>
    <w:rsid w:val="00CE60AD"/>
    <w:rsid w:val="00CE656E"/>
    <w:rsid w:val="00CE6BDD"/>
    <w:rsid w:val="00CE6F24"/>
    <w:rsid w:val="00CE71BC"/>
    <w:rsid w:val="00CE75BF"/>
    <w:rsid w:val="00CE7AFB"/>
    <w:rsid w:val="00CE7E34"/>
    <w:rsid w:val="00CF03AF"/>
    <w:rsid w:val="00CF0796"/>
    <w:rsid w:val="00CF0C02"/>
    <w:rsid w:val="00CF106F"/>
    <w:rsid w:val="00CF16A6"/>
    <w:rsid w:val="00CF1D8F"/>
    <w:rsid w:val="00CF228A"/>
    <w:rsid w:val="00CF2323"/>
    <w:rsid w:val="00CF2686"/>
    <w:rsid w:val="00CF2F04"/>
    <w:rsid w:val="00CF3BC7"/>
    <w:rsid w:val="00CF404A"/>
    <w:rsid w:val="00CF423D"/>
    <w:rsid w:val="00CF479E"/>
    <w:rsid w:val="00CF48BD"/>
    <w:rsid w:val="00CF49DB"/>
    <w:rsid w:val="00CF4B18"/>
    <w:rsid w:val="00CF5661"/>
    <w:rsid w:val="00CF56B4"/>
    <w:rsid w:val="00CF58FB"/>
    <w:rsid w:val="00CF59D5"/>
    <w:rsid w:val="00CF5EE4"/>
    <w:rsid w:val="00CF6071"/>
    <w:rsid w:val="00CF6221"/>
    <w:rsid w:val="00CF62BC"/>
    <w:rsid w:val="00CF660B"/>
    <w:rsid w:val="00CF679B"/>
    <w:rsid w:val="00CF67CD"/>
    <w:rsid w:val="00CF6B96"/>
    <w:rsid w:val="00CF73A3"/>
    <w:rsid w:val="00CF7D95"/>
    <w:rsid w:val="00CF7F43"/>
    <w:rsid w:val="00CF7FFC"/>
    <w:rsid w:val="00D001C2"/>
    <w:rsid w:val="00D00211"/>
    <w:rsid w:val="00D002AC"/>
    <w:rsid w:val="00D006D1"/>
    <w:rsid w:val="00D00B23"/>
    <w:rsid w:val="00D00CEC"/>
    <w:rsid w:val="00D00D87"/>
    <w:rsid w:val="00D00E35"/>
    <w:rsid w:val="00D012B1"/>
    <w:rsid w:val="00D018A5"/>
    <w:rsid w:val="00D01BA8"/>
    <w:rsid w:val="00D01EFE"/>
    <w:rsid w:val="00D01F18"/>
    <w:rsid w:val="00D01F81"/>
    <w:rsid w:val="00D025AE"/>
    <w:rsid w:val="00D02840"/>
    <w:rsid w:val="00D02A0E"/>
    <w:rsid w:val="00D02F99"/>
    <w:rsid w:val="00D030C3"/>
    <w:rsid w:val="00D03331"/>
    <w:rsid w:val="00D0364C"/>
    <w:rsid w:val="00D04141"/>
    <w:rsid w:val="00D045CF"/>
    <w:rsid w:val="00D05159"/>
    <w:rsid w:val="00D051EB"/>
    <w:rsid w:val="00D059EE"/>
    <w:rsid w:val="00D05C81"/>
    <w:rsid w:val="00D06309"/>
    <w:rsid w:val="00D0642A"/>
    <w:rsid w:val="00D065A9"/>
    <w:rsid w:val="00D06D3A"/>
    <w:rsid w:val="00D07152"/>
    <w:rsid w:val="00D07585"/>
    <w:rsid w:val="00D077B0"/>
    <w:rsid w:val="00D07D2C"/>
    <w:rsid w:val="00D07DDC"/>
    <w:rsid w:val="00D07EED"/>
    <w:rsid w:val="00D10578"/>
    <w:rsid w:val="00D109ED"/>
    <w:rsid w:val="00D10DE7"/>
    <w:rsid w:val="00D11A2A"/>
    <w:rsid w:val="00D11CAA"/>
    <w:rsid w:val="00D11FD2"/>
    <w:rsid w:val="00D12A91"/>
    <w:rsid w:val="00D133AC"/>
    <w:rsid w:val="00D133F1"/>
    <w:rsid w:val="00D13506"/>
    <w:rsid w:val="00D137ED"/>
    <w:rsid w:val="00D14616"/>
    <w:rsid w:val="00D146A7"/>
    <w:rsid w:val="00D14965"/>
    <w:rsid w:val="00D14C44"/>
    <w:rsid w:val="00D1593A"/>
    <w:rsid w:val="00D15BF7"/>
    <w:rsid w:val="00D15CDF"/>
    <w:rsid w:val="00D15F15"/>
    <w:rsid w:val="00D167CE"/>
    <w:rsid w:val="00D16CF9"/>
    <w:rsid w:val="00D17658"/>
    <w:rsid w:val="00D176A4"/>
    <w:rsid w:val="00D17B37"/>
    <w:rsid w:val="00D17DE7"/>
    <w:rsid w:val="00D17E50"/>
    <w:rsid w:val="00D20498"/>
    <w:rsid w:val="00D20515"/>
    <w:rsid w:val="00D209E7"/>
    <w:rsid w:val="00D21056"/>
    <w:rsid w:val="00D21FBD"/>
    <w:rsid w:val="00D22359"/>
    <w:rsid w:val="00D2239F"/>
    <w:rsid w:val="00D22DDE"/>
    <w:rsid w:val="00D2325B"/>
    <w:rsid w:val="00D23618"/>
    <w:rsid w:val="00D24355"/>
    <w:rsid w:val="00D247FF"/>
    <w:rsid w:val="00D24834"/>
    <w:rsid w:val="00D248E5"/>
    <w:rsid w:val="00D24BE1"/>
    <w:rsid w:val="00D2563C"/>
    <w:rsid w:val="00D25BDA"/>
    <w:rsid w:val="00D2600E"/>
    <w:rsid w:val="00D26667"/>
    <w:rsid w:val="00D276A4"/>
    <w:rsid w:val="00D27BE4"/>
    <w:rsid w:val="00D27D95"/>
    <w:rsid w:val="00D30210"/>
    <w:rsid w:val="00D304F0"/>
    <w:rsid w:val="00D30D29"/>
    <w:rsid w:val="00D30F04"/>
    <w:rsid w:val="00D30F63"/>
    <w:rsid w:val="00D314C2"/>
    <w:rsid w:val="00D318C2"/>
    <w:rsid w:val="00D31DC6"/>
    <w:rsid w:val="00D322D6"/>
    <w:rsid w:val="00D329F2"/>
    <w:rsid w:val="00D32C89"/>
    <w:rsid w:val="00D33250"/>
    <w:rsid w:val="00D33309"/>
    <w:rsid w:val="00D338B7"/>
    <w:rsid w:val="00D338CD"/>
    <w:rsid w:val="00D33B4F"/>
    <w:rsid w:val="00D33E50"/>
    <w:rsid w:val="00D3436A"/>
    <w:rsid w:val="00D343F6"/>
    <w:rsid w:val="00D345D6"/>
    <w:rsid w:val="00D348BC"/>
    <w:rsid w:val="00D3512F"/>
    <w:rsid w:val="00D3513D"/>
    <w:rsid w:val="00D351EA"/>
    <w:rsid w:val="00D353A5"/>
    <w:rsid w:val="00D353EE"/>
    <w:rsid w:val="00D3543D"/>
    <w:rsid w:val="00D35A18"/>
    <w:rsid w:val="00D35EB8"/>
    <w:rsid w:val="00D361B3"/>
    <w:rsid w:val="00D36255"/>
    <w:rsid w:val="00D364DB"/>
    <w:rsid w:val="00D36800"/>
    <w:rsid w:val="00D36D11"/>
    <w:rsid w:val="00D36E29"/>
    <w:rsid w:val="00D36E85"/>
    <w:rsid w:val="00D36F22"/>
    <w:rsid w:val="00D378FC"/>
    <w:rsid w:val="00D37A97"/>
    <w:rsid w:val="00D37F20"/>
    <w:rsid w:val="00D40277"/>
    <w:rsid w:val="00D40288"/>
    <w:rsid w:val="00D404BA"/>
    <w:rsid w:val="00D411CF"/>
    <w:rsid w:val="00D4176E"/>
    <w:rsid w:val="00D4189B"/>
    <w:rsid w:val="00D4193E"/>
    <w:rsid w:val="00D42086"/>
    <w:rsid w:val="00D422CC"/>
    <w:rsid w:val="00D42701"/>
    <w:rsid w:val="00D42875"/>
    <w:rsid w:val="00D42AA1"/>
    <w:rsid w:val="00D42EE8"/>
    <w:rsid w:val="00D431F4"/>
    <w:rsid w:val="00D43403"/>
    <w:rsid w:val="00D435BA"/>
    <w:rsid w:val="00D43673"/>
    <w:rsid w:val="00D44289"/>
    <w:rsid w:val="00D447A6"/>
    <w:rsid w:val="00D448EC"/>
    <w:rsid w:val="00D44BCC"/>
    <w:rsid w:val="00D45632"/>
    <w:rsid w:val="00D45656"/>
    <w:rsid w:val="00D45A2F"/>
    <w:rsid w:val="00D45C85"/>
    <w:rsid w:val="00D4645B"/>
    <w:rsid w:val="00D4655B"/>
    <w:rsid w:val="00D465BF"/>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A6B"/>
    <w:rsid w:val="00D50E97"/>
    <w:rsid w:val="00D50ECE"/>
    <w:rsid w:val="00D50FEA"/>
    <w:rsid w:val="00D51327"/>
    <w:rsid w:val="00D5183F"/>
    <w:rsid w:val="00D5187D"/>
    <w:rsid w:val="00D51D1E"/>
    <w:rsid w:val="00D5209E"/>
    <w:rsid w:val="00D520E3"/>
    <w:rsid w:val="00D5215D"/>
    <w:rsid w:val="00D5270B"/>
    <w:rsid w:val="00D529A8"/>
    <w:rsid w:val="00D52C48"/>
    <w:rsid w:val="00D52D2A"/>
    <w:rsid w:val="00D539FD"/>
    <w:rsid w:val="00D53B3D"/>
    <w:rsid w:val="00D53EFC"/>
    <w:rsid w:val="00D53FD9"/>
    <w:rsid w:val="00D54161"/>
    <w:rsid w:val="00D5425B"/>
    <w:rsid w:val="00D542DA"/>
    <w:rsid w:val="00D543AD"/>
    <w:rsid w:val="00D5440E"/>
    <w:rsid w:val="00D5466C"/>
    <w:rsid w:val="00D546B7"/>
    <w:rsid w:val="00D54A3D"/>
    <w:rsid w:val="00D54FF8"/>
    <w:rsid w:val="00D553BC"/>
    <w:rsid w:val="00D55849"/>
    <w:rsid w:val="00D55AC7"/>
    <w:rsid w:val="00D5614A"/>
    <w:rsid w:val="00D562F3"/>
    <w:rsid w:val="00D569BB"/>
    <w:rsid w:val="00D57018"/>
    <w:rsid w:val="00D57F13"/>
    <w:rsid w:val="00D60189"/>
    <w:rsid w:val="00D605F4"/>
    <w:rsid w:val="00D60A7F"/>
    <w:rsid w:val="00D6113D"/>
    <w:rsid w:val="00D61241"/>
    <w:rsid w:val="00D619D4"/>
    <w:rsid w:val="00D628B3"/>
    <w:rsid w:val="00D62910"/>
    <w:rsid w:val="00D62B7D"/>
    <w:rsid w:val="00D62E71"/>
    <w:rsid w:val="00D62F3B"/>
    <w:rsid w:val="00D6338B"/>
    <w:rsid w:val="00D638B2"/>
    <w:rsid w:val="00D63AEF"/>
    <w:rsid w:val="00D63DC6"/>
    <w:rsid w:val="00D63EA9"/>
    <w:rsid w:val="00D6430D"/>
    <w:rsid w:val="00D64AEC"/>
    <w:rsid w:val="00D64D8A"/>
    <w:rsid w:val="00D652F5"/>
    <w:rsid w:val="00D6583D"/>
    <w:rsid w:val="00D65AFC"/>
    <w:rsid w:val="00D660A5"/>
    <w:rsid w:val="00D66188"/>
    <w:rsid w:val="00D661A8"/>
    <w:rsid w:val="00D6666D"/>
    <w:rsid w:val="00D66D5F"/>
    <w:rsid w:val="00D67D5A"/>
    <w:rsid w:val="00D67EAE"/>
    <w:rsid w:val="00D67FEA"/>
    <w:rsid w:val="00D70052"/>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C6"/>
    <w:rsid w:val="00D740CA"/>
    <w:rsid w:val="00D7438E"/>
    <w:rsid w:val="00D746B9"/>
    <w:rsid w:val="00D74AFC"/>
    <w:rsid w:val="00D7516E"/>
    <w:rsid w:val="00D754C2"/>
    <w:rsid w:val="00D75670"/>
    <w:rsid w:val="00D757A6"/>
    <w:rsid w:val="00D75D6E"/>
    <w:rsid w:val="00D75E95"/>
    <w:rsid w:val="00D760D3"/>
    <w:rsid w:val="00D76207"/>
    <w:rsid w:val="00D767AC"/>
    <w:rsid w:val="00D7687B"/>
    <w:rsid w:val="00D76B71"/>
    <w:rsid w:val="00D76D29"/>
    <w:rsid w:val="00D76EB9"/>
    <w:rsid w:val="00D76EF5"/>
    <w:rsid w:val="00D7737A"/>
    <w:rsid w:val="00D778DE"/>
    <w:rsid w:val="00D779B6"/>
    <w:rsid w:val="00D77A6E"/>
    <w:rsid w:val="00D77B59"/>
    <w:rsid w:val="00D77FAF"/>
    <w:rsid w:val="00D8037A"/>
    <w:rsid w:val="00D80753"/>
    <w:rsid w:val="00D80F21"/>
    <w:rsid w:val="00D80F5F"/>
    <w:rsid w:val="00D81458"/>
    <w:rsid w:val="00D814F9"/>
    <w:rsid w:val="00D8157A"/>
    <w:rsid w:val="00D8174A"/>
    <w:rsid w:val="00D81D31"/>
    <w:rsid w:val="00D822DE"/>
    <w:rsid w:val="00D8248C"/>
    <w:rsid w:val="00D826E0"/>
    <w:rsid w:val="00D82767"/>
    <w:rsid w:val="00D83790"/>
    <w:rsid w:val="00D8398A"/>
    <w:rsid w:val="00D84125"/>
    <w:rsid w:val="00D84159"/>
    <w:rsid w:val="00D843F3"/>
    <w:rsid w:val="00D848C7"/>
    <w:rsid w:val="00D84BFE"/>
    <w:rsid w:val="00D84EE9"/>
    <w:rsid w:val="00D84F55"/>
    <w:rsid w:val="00D853BC"/>
    <w:rsid w:val="00D85728"/>
    <w:rsid w:val="00D85BF8"/>
    <w:rsid w:val="00D85DEF"/>
    <w:rsid w:val="00D8620B"/>
    <w:rsid w:val="00D86531"/>
    <w:rsid w:val="00D86A0F"/>
    <w:rsid w:val="00D871A4"/>
    <w:rsid w:val="00D8789B"/>
    <w:rsid w:val="00D90397"/>
    <w:rsid w:val="00D90608"/>
    <w:rsid w:val="00D908CC"/>
    <w:rsid w:val="00D90C2F"/>
    <w:rsid w:val="00D91168"/>
    <w:rsid w:val="00D91405"/>
    <w:rsid w:val="00D91570"/>
    <w:rsid w:val="00D91699"/>
    <w:rsid w:val="00D92266"/>
    <w:rsid w:val="00D927EF"/>
    <w:rsid w:val="00D92E45"/>
    <w:rsid w:val="00D93066"/>
    <w:rsid w:val="00D93112"/>
    <w:rsid w:val="00D932BD"/>
    <w:rsid w:val="00D93BC6"/>
    <w:rsid w:val="00D93E7B"/>
    <w:rsid w:val="00D94474"/>
    <w:rsid w:val="00D94B11"/>
    <w:rsid w:val="00D94F93"/>
    <w:rsid w:val="00D952CA"/>
    <w:rsid w:val="00D95476"/>
    <w:rsid w:val="00D95481"/>
    <w:rsid w:val="00D95FED"/>
    <w:rsid w:val="00D96628"/>
    <w:rsid w:val="00D96828"/>
    <w:rsid w:val="00D96D72"/>
    <w:rsid w:val="00D96F65"/>
    <w:rsid w:val="00D9717E"/>
    <w:rsid w:val="00D9760C"/>
    <w:rsid w:val="00D97767"/>
    <w:rsid w:val="00D978D2"/>
    <w:rsid w:val="00D97D99"/>
    <w:rsid w:val="00D97FE6"/>
    <w:rsid w:val="00DA0040"/>
    <w:rsid w:val="00DA0434"/>
    <w:rsid w:val="00DA049B"/>
    <w:rsid w:val="00DA0D8D"/>
    <w:rsid w:val="00DA11BC"/>
    <w:rsid w:val="00DA1624"/>
    <w:rsid w:val="00DA1687"/>
    <w:rsid w:val="00DA24FB"/>
    <w:rsid w:val="00DA2AF3"/>
    <w:rsid w:val="00DA2C0C"/>
    <w:rsid w:val="00DA2CF5"/>
    <w:rsid w:val="00DA344F"/>
    <w:rsid w:val="00DA3792"/>
    <w:rsid w:val="00DA3935"/>
    <w:rsid w:val="00DA43FB"/>
    <w:rsid w:val="00DA49B3"/>
    <w:rsid w:val="00DA4C96"/>
    <w:rsid w:val="00DA4E6F"/>
    <w:rsid w:val="00DA4EC2"/>
    <w:rsid w:val="00DA4F2E"/>
    <w:rsid w:val="00DA4FA5"/>
    <w:rsid w:val="00DA5951"/>
    <w:rsid w:val="00DA5A3E"/>
    <w:rsid w:val="00DA5A45"/>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5D4"/>
    <w:rsid w:val="00DB161D"/>
    <w:rsid w:val="00DB1686"/>
    <w:rsid w:val="00DB1BF8"/>
    <w:rsid w:val="00DB1E20"/>
    <w:rsid w:val="00DB297E"/>
    <w:rsid w:val="00DB29E5"/>
    <w:rsid w:val="00DB2C36"/>
    <w:rsid w:val="00DB348A"/>
    <w:rsid w:val="00DB36AB"/>
    <w:rsid w:val="00DB3C49"/>
    <w:rsid w:val="00DB3E57"/>
    <w:rsid w:val="00DB3F8B"/>
    <w:rsid w:val="00DB42A7"/>
    <w:rsid w:val="00DB469F"/>
    <w:rsid w:val="00DB48EC"/>
    <w:rsid w:val="00DB4B91"/>
    <w:rsid w:val="00DB4C5F"/>
    <w:rsid w:val="00DB4CF6"/>
    <w:rsid w:val="00DB580D"/>
    <w:rsid w:val="00DB583B"/>
    <w:rsid w:val="00DB58B4"/>
    <w:rsid w:val="00DB5BFB"/>
    <w:rsid w:val="00DB5C91"/>
    <w:rsid w:val="00DB5D16"/>
    <w:rsid w:val="00DB64DD"/>
    <w:rsid w:val="00DB66DD"/>
    <w:rsid w:val="00DB6A64"/>
    <w:rsid w:val="00DB6C04"/>
    <w:rsid w:val="00DB787E"/>
    <w:rsid w:val="00DB796E"/>
    <w:rsid w:val="00DB7CFB"/>
    <w:rsid w:val="00DC03D2"/>
    <w:rsid w:val="00DC045B"/>
    <w:rsid w:val="00DC056F"/>
    <w:rsid w:val="00DC0A1A"/>
    <w:rsid w:val="00DC0B31"/>
    <w:rsid w:val="00DC13D1"/>
    <w:rsid w:val="00DC145A"/>
    <w:rsid w:val="00DC1AF1"/>
    <w:rsid w:val="00DC1BAC"/>
    <w:rsid w:val="00DC1F65"/>
    <w:rsid w:val="00DC23A9"/>
    <w:rsid w:val="00DC2C9E"/>
    <w:rsid w:val="00DC2FDE"/>
    <w:rsid w:val="00DC334B"/>
    <w:rsid w:val="00DC3563"/>
    <w:rsid w:val="00DC3578"/>
    <w:rsid w:val="00DC3646"/>
    <w:rsid w:val="00DC3A0D"/>
    <w:rsid w:val="00DC3B6B"/>
    <w:rsid w:val="00DC3D7D"/>
    <w:rsid w:val="00DC3EFC"/>
    <w:rsid w:val="00DC3FF6"/>
    <w:rsid w:val="00DC4608"/>
    <w:rsid w:val="00DC46F4"/>
    <w:rsid w:val="00DC4812"/>
    <w:rsid w:val="00DC4961"/>
    <w:rsid w:val="00DC4A3D"/>
    <w:rsid w:val="00DC4F89"/>
    <w:rsid w:val="00DC59EB"/>
    <w:rsid w:val="00DC5A9C"/>
    <w:rsid w:val="00DC5B1F"/>
    <w:rsid w:val="00DC5CC0"/>
    <w:rsid w:val="00DC667B"/>
    <w:rsid w:val="00DC6B20"/>
    <w:rsid w:val="00DC7373"/>
    <w:rsid w:val="00DC7515"/>
    <w:rsid w:val="00DC768B"/>
    <w:rsid w:val="00DC7A13"/>
    <w:rsid w:val="00DC7D6D"/>
    <w:rsid w:val="00DD0347"/>
    <w:rsid w:val="00DD099D"/>
    <w:rsid w:val="00DD0CDE"/>
    <w:rsid w:val="00DD116D"/>
    <w:rsid w:val="00DD162C"/>
    <w:rsid w:val="00DD1749"/>
    <w:rsid w:val="00DD186E"/>
    <w:rsid w:val="00DD19F3"/>
    <w:rsid w:val="00DD1B61"/>
    <w:rsid w:val="00DD1BB1"/>
    <w:rsid w:val="00DD1E7C"/>
    <w:rsid w:val="00DD215D"/>
    <w:rsid w:val="00DD2544"/>
    <w:rsid w:val="00DD25B1"/>
    <w:rsid w:val="00DD2E84"/>
    <w:rsid w:val="00DD2EDA"/>
    <w:rsid w:val="00DD2FED"/>
    <w:rsid w:val="00DD3138"/>
    <w:rsid w:val="00DD380D"/>
    <w:rsid w:val="00DD4017"/>
    <w:rsid w:val="00DD4190"/>
    <w:rsid w:val="00DD4275"/>
    <w:rsid w:val="00DD4D4D"/>
    <w:rsid w:val="00DD5403"/>
    <w:rsid w:val="00DD5712"/>
    <w:rsid w:val="00DD579B"/>
    <w:rsid w:val="00DD5C06"/>
    <w:rsid w:val="00DD5DD9"/>
    <w:rsid w:val="00DD5ED8"/>
    <w:rsid w:val="00DD672F"/>
    <w:rsid w:val="00DD674A"/>
    <w:rsid w:val="00DD6D09"/>
    <w:rsid w:val="00DD6D1C"/>
    <w:rsid w:val="00DD7188"/>
    <w:rsid w:val="00DD73BA"/>
    <w:rsid w:val="00DD759C"/>
    <w:rsid w:val="00DD7D96"/>
    <w:rsid w:val="00DD7E29"/>
    <w:rsid w:val="00DD7EEC"/>
    <w:rsid w:val="00DE00B3"/>
    <w:rsid w:val="00DE014A"/>
    <w:rsid w:val="00DE0BD3"/>
    <w:rsid w:val="00DE0D68"/>
    <w:rsid w:val="00DE10F3"/>
    <w:rsid w:val="00DE1306"/>
    <w:rsid w:val="00DE1727"/>
    <w:rsid w:val="00DE183C"/>
    <w:rsid w:val="00DE1854"/>
    <w:rsid w:val="00DE18D7"/>
    <w:rsid w:val="00DE19A9"/>
    <w:rsid w:val="00DE1C0D"/>
    <w:rsid w:val="00DE1EE6"/>
    <w:rsid w:val="00DE2492"/>
    <w:rsid w:val="00DE2568"/>
    <w:rsid w:val="00DE26DE"/>
    <w:rsid w:val="00DE2A72"/>
    <w:rsid w:val="00DE318A"/>
    <w:rsid w:val="00DE3320"/>
    <w:rsid w:val="00DE3593"/>
    <w:rsid w:val="00DE3B6F"/>
    <w:rsid w:val="00DE3B85"/>
    <w:rsid w:val="00DE4BE0"/>
    <w:rsid w:val="00DE4C29"/>
    <w:rsid w:val="00DE4C92"/>
    <w:rsid w:val="00DE515B"/>
    <w:rsid w:val="00DE5295"/>
    <w:rsid w:val="00DE5359"/>
    <w:rsid w:val="00DE5E8B"/>
    <w:rsid w:val="00DE617C"/>
    <w:rsid w:val="00DE664A"/>
    <w:rsid w:val="00DE706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20C9"/>
    <w:rsid w:val="00DF2619"/>
    <w:rsid w:val="00DF2898"/>
    <w:rsid w:val="00DF2997"/>
    <w:rsid w:val="00DF2DA4"/>
    <w:rsid w:val="00DF3182"/>
    <w:rsid w:val="00DF3C2C"/>
    <w:rsid w:val="00DF4368"/>
    <w:rsid w:val="00DF5ABD"/>
    <w:rsid w:val="00DF5DDC"/>
    <w:rsid w:val="00DF6062"/>
    <w:rsid w:val="00DF6E7C"/>
    <w:rsid w:val="00DF7163"/>
    <w:rsid w:val="00DF76B1"/>
    <w:rsid w:val="00DF77E3"/>
    <w:rsid w:val="00DF7F1C"/>
    <w:rsid w:val="00E00038"/>
    <w:rsid w:val="00E000A6"/>
    <w:rsid w:val="00E001AB"/>
    <w:rsid w:val="00E00247"/>
    <w:rsid w:val="00E00322"/>
    <w:rsid w:val="00E00628"/>
    <w:rsid w:val="00E00846"/>
    <w:rsid w:val="00E009AC"/>
    <w:rsid w:val="00E00B76"/>
    <w:rsid w:val="00E013FB"/>
    <w:rsid w:val="00E01579"/>
    <w:rsid w:val="00E0160E"/>
    <w:rsid w:val="00E019B2"/>
    <w:rsid w:val="00E01AA5"/>
    <w:rsid w:val="00E01AAD"/>
    <w:rsid w:val="00E021EE"/>
    <w:rsid w:val="00E02E4E"/>
    <w:rsid w:val="00E0346F"/>
    <w:rsid w:val="00E0352F"/>
    <w:rsid w:val="00E038A8"/>
    <w:rsid w:val="00E042DF"/>
    <w:rsid w:val="00E0450D"/>
    <w:rsid w:val="00E04681"/>
    <w:rsid w:val="00E04842"/>
    <w:rsid w:val="00E04ACE"/>
    <w:rsid w:val="00E04CE8"/>
    <w:rsid w:val="00E053FB"/>
    <w:rsid w:val="00E05542"/>
    <w:rsid w:val="00E05747"/>
    <w:rsid w:val="00E05D8B"/>
    <w:rsid w:val="00E0680A"/>
    <w:rsid w:val="00E0699A"/>
    <w:rsid w:val="00E071BA"/>
    <w:rsid w:val="00E07239"/>
    <w:rsid w:val="00E07327"/>
    <w:rsid w:val="00E07E04"/>
    <w:rsid w:val="00E10060"/>
    <w:rsid w:val="00E102A0"/>
    <w:rsid w:val="00E10BC4"/>
    <w:rsid w:val="00E10C1F"/>
    <w:rsid w:val="00E111DE"/>
    <w:rsid w:val="00E112B7"/>
    <w:rsid w:val="00E113D8"/>
    <w:rsid w:val="00E117E7"/>
    <w:rsid w:val="00E11834"/>
    <w:rsid w:val="00E11837"/>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493"/>
    <w:rsid w:val="00E15033"/>
    <w:rsid w:val="00E15957"/>
    <w:rsid w:val="00E15F14"/>
    <w:rsid w:val="00E15F7E"/>
    <w:rsid w:val="00E16609"/>
    <w:rsid w:val="00E1685C"/>
    <w:rsid w:val="00E1714C"/>
    <w:rsid w:val="00E17807"/>
    <w:rsid w:val="00E17B30"/>
    <w:rsid w:val="00E17F99"/>
    <w:rsid w:val="00E17FDF"/>
    <w:rsid w:val="00E204EA"/>
    <w:rsid w:val="00E2067C"/>
    <w:rsid w:val="00E2093D"/>
    <w:rsid w:val="00E20ED2"/>
    <w:rsid w:val="00E20ED8"/>
    <w:rsid w:val="00E213BD"/>
    <w:rsid w:val="00E21433"/>
    <w:rsid w:val="00E21548"/>
    <w:rsid w:val="00E215B2"/>
    <w:rsid w:val="00E21852"/>
    <w:rsid w:val="00E218E3"/>
    <w:rsid w:val="00E21C6D"/>
    <w:rsid w:val="00E2208B"/>
    <w:rsid w:val="00E220B2"/>
    <w:rsid w:val="00E22456"/>
    <w:rsid w:val="00E22663"/>
    <w:rsid w:val="00E22672"/>
    <w:rsid w:val="00E22863"/>
    <w:rsid w:val="00E22B7C"/>
    <w:rsid w:val="00E22BF9"/>
    <w:rsid w:val="00E22E6D"/>
    <w:rsid w:val="00E23085"/>
    <w:rsid w:val="00E232CD"/>
    <w:rsid w:val="00E23B63"/>
    <w:rsid w:val="00E245C5"/>
    <w:rsid w:val="00E246B8"/>
    <w:rsid w:val="00E24758"/>
    <w:rsid w:val="00E24BEC"/>
    <w:rsid w:val="00E24DA9"/>
    <w:rsid w:val="00E250BD"/>
    <w:rsid w:val="00E2521D"/>
    <w:rsid w:val="00E2585A"/>
    <w:rsid w:val="00E26053"/>
    <w:rsid w:val="00E2635E"/>
    <w:rsid w:val="00E26443"/>
    <w:rsid w:val="00E26625"/>
    <w:rsid w:val="00E268D5"/>
    <w:rsid w:val="00E26E47"/>
    <w:rsid w:val="00E26E4B"/>
    <w:rsid w:val="00E27D4A"/>
    <w:rsid w:val="00E27E03"/>
    <w:rsid w:val="00E3025A"/>
    <w:rsid w:val="00E3062B"/>
    <w:rsid w:val="00E3149F"/>
    <w:rsid w:val="00E31DB5"/>
    <w:rsid w:val="00E31F19"/>
    <w:rsid w:val="00E31F82"/>
    <w:rsid w:val="00E3217A"/>
    <w:rsid w:val="00E323E9"/>
    <w:rsid w:val="00E32DCD"/>
    <w:rsid w:val="00E32E09"/>
    <w:rsid w:val="00E32F15"/>
    <w:rsid w:val="00E32F19"/>
    <w:rsid w:val="00E32FB6"/>
    <w:rsid w:val="00E33933"/>
    <w:rsid w:val="00E33B93"/>
    <w:rsid w:val="00E33C19"/>
    <w:rsid w:val="00E33EAC"/>
    <w:rsid w:val="00E33F3D"/>
    <w:rsid w:val="00E34018"/>
    <w:rsid w:val="00E34048"/>
    <w:rsid w:val="00E34179"/>
    <w:rsid w:val="00E3417E"/>
    <w:rsid w:val="00E34577"/>
    <w:rsid w:val="00E34902"/>
    <w:rsid w:val="00E34B6D"/>
    <w:rsid w:val="00E34BA1"/>
    <w:rsid w:val="00E34CAA"/>
    <w:rsid w:val="00E35130"/>
    <w:rsid w:val="00E3516F"/>
    <w:rsid w:val="00E36CE2"/>
    <w:rsid w:val="00E36DF7"/>
    <w:rsid w:val="00E37548"/>
    <w:rsid w:val="00E37755"/>
    <w:rsid w:val="00E37E2B"/>
    <w:rsid w:val="00E37E5F"/>
    <w:rsid w:val="00E37E89"/>
    <w:rsid w:val="00E37EBA"/>
    <w:rsid w:val="00E40322"/>
    <w:rsid w:val="00E40463"/>
    <w:rsid w:val="00E40B15"/>
    <w:rsid w:val="00E40BA8"/>
    <w:rsid w:val="00E40ED8"/>
    <w:rsid w:val="00E4136C"/>
    <w:rsid w:val="00E4137A"/>
    <w:rsid w:val="00E4168E"/>
    <w:rsid w:val="00E41844"/>
    <w:rsid w:val="00E41921"/>
    <w:rsid w:val="00E4199E"/>
    <w:rsid w:val="00E41C80"/>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F5C"/>
    <w:rsid w:val="00E4603B"/>
    <w:rsid w:val="00E460D5"/>
    <w:rsid w:val="00E46172"/>
    <w:rsid w:val="00E46282"/>
    <w:rsid w:val="00E46C22"/>
    <w:rsid w:val="00E46CD2"/>
    <w:rsid w:val="00E46EED"/>
    <w:rsid w:val="00E46FE6"/>
    <w:rsid w:val="00E475C2"/>
    <w:rsid w:val="00E47736"/>
    <w:rsid w:val="00E47738"/>
    <w:rsid w:val="00E47D65"/>
    <w:rsid w:val="00E50670"/>
    <w:rsid w:val="00E50707"/>
    <w:rsid w:val="00E50871"/>
    <w:rsid w:val="00E50B2B"/>
    <w:rsid w:val="00E50C16"/>
    <w:rsid w:val="00E51930"/>
    <w:rsid w:val="00E5193B"/>
    <w:rsid w:val="00E52A3E"/>
    <w:rsid w:val="00E52A5A"/>
    <w:rsid w:val="00E52B13"/>
    <w:rsid w:val="00E52BF1"/>
    <w:rsid w:val="00E53C87"/>
    <w:rsid w:val="00E53DE1"/>
    <w:rsid w:val="00E5440E"/>
    <w:rsid w:val="00E545C6"/>
    <w:rsid w:val="00E54C93"/>
    <w:rsid w:val="00E54DAA"/>
    <w:rsid w:val="00E55210"/>
    <w:rsid w:val="00E55751"/>
    <w:rsid w:val="00E55765"/>
    <w:rsid w:val="00E55DFB"/>
    <w:rsid w:val="00E55EEC"/>
    <w:rsid w:val="00E55F75"/>
    <w:rsid w:val="00E5653A"/>
    <w:rsid w:val="00E56B60"/>
    <w:rsid w:val="00E56BE7"/>
    <w:rsid w:val="00E57363"/>
    <w:rsid w:val="00E57474"/>
    <w:rsid w:val="00E57516"/>
    <w:rsid w:val="00E57572"/>
    <w:rsid w:val="00E57699"/>
    <w:rsid w:val="00E57B56"/>
    <w:rsid w:val="00E57CFA"/>
    <w:rsid w:val="00E57E57"/>
    <w:rsid w:val="00E6004B"/>
    <w:rsid w:val="00E60359"/>
    <w:rsid w:val="00E6067E"/>
    <w:rsid w:val="00E606D3"/>
    <w:rsid w:val="00E6087B"/>
    <w:rsid w:val="00E608AB"/>
    <w:rsid w:val="00E60A25"/>
    <w:rsid w:val="00E60A31"/>
    <w:rsid w:val="00E60C47"/>
    <w:rsid w:val="00E615C7"/>
    <w:rsid w:val="00E61B05"/>
    <w:rsid w:val="00E61B2F"/>
    <w:rsid w:val="00E61C07"/>
    <w:rsid w:val="00E627D2"/>
    <w:rsid w:val="00E62FBE"/>
    <w:rsid w:val="00E6335A"/>
    <w:rsid w:val="00E648FC"/>
    <w:rsid w:val="00E64A0A"/>
    <w:rsid w:val="00E64DF4"/>
    <w:rsid w:val="00E64E4E"/>
    <w:rsid w:val="00E65216"/>
    <w:rsid w:val="00E65309"/>
    <w:rsid w:val="00E6557F"/>
    <w:rsid w:val="00E65B53"/>
    <w:rsid w:val="00E65CB8"/>
    <w:rsid w:val="00E65D17"/>
    <w:rsid w:val="00E65DE3"/>
    <w:rsid w:val="00E660DD"/>
    <w:rsid w:val="00E661CE"/>
    <w:rsid w:val="00E663DA"/>
    <w:rsid w:val="00E665F5"/>
    <w:rsid w:val="00E666F7"/>
    <w:rsid w:val="00E669CB"/>
    <w:rsid w:val="00E66A3D"/>
    <w:rsid w:val="00E670F5"/>
    <w:rsid w:val="00E6712E"/>
    <w:rsid w:val="00E672DE"/>
    <w:rsid w:val="00E6747A"/>
    <w:rsid w:val="00E677E7"/>
    <w:rsid w:val="00E67D91"/>
    <w:rsid w:val="00E70329"/>
    <w:rsid w:val="00E70746"/>
    <w:rsid w:val="00E70B12"/>
    <w:rsid w:val="00E70CDF"/>
    <w:rsid w:val="00E71098"/>
    <w:rsid w:val="00E71D36"/>
    <w:rsid w:val="00E71DCF"/>
    <w:rsid w:val="00E71EFA"/>
    <w:rsid w:val="00E7234F"/>
    <w:rsid w:val="00E72645"/>
    <w:rsid w:val="00E7296D"/>
    <w:rsid w:val="00E73007"/>
    <w:rsid w:val="00E73396"/>
    <w:rsid w:val="00E73982"/>
    <w:rsid w:val="00E7398E"/>
    <w:rsid w:val="00E73B40"/>
    <w:rsid w:val="00E73C05"/>
    <w:rsid w:val="00E7485D"/>
    <w:rsid w:val="00E74F7F"/>
    <w:rsid w:val="00E751D3"/>
    <w:rsid w:val="00E751F2"/>
    <w:rsid w:val="00E75277"/>
    <w:rsid w:val="00E75642"/>
    <w:rsid w:val="00E75E52"/>
    <w:rsid w:val="00E75F0E"/>
    <w:rsid w:val="00E7625D"/>
    <w:rsid w:val="00E762D7"/>
    <w:rsid w:val="00E7643E"/>
    <w:rsid w:val="00E7680D"/>
    <w:rsid w:val="00E76A92"/>
    <w:rsid w:val="00E76AEE"/>
    <w:rsid w:val="00E76B9F"/>
    <w:rsid w:val="00E771D5"/>
    <w:rsid w:val="00E7735A"/>
    <w:rsid w:val="00E77437"/>
    <w:rsid w:val="00E7780A"/>
    <w:rsid w:val="00E77DFC"/>
    <w:rsid w:val="00E8091E"/>
    <w:rsid w:val="00E80B10"/>
    <w:rsid w:val="00E80D2A"/>
    <w:rsid w:val="00E8119E"/>
    <w:rsid w:val="00E81A23"/>
    <w:rsid w:val="00E81E96"/>
    <w:rsid w:val="00E81EEB"/>
    <w:rsid w:val="00E82544"/>
    <w:rsid w:val="00E82545"/>
    <w:rsid w:val="00E827A7"/>
    <w:rsid w:val="00E82A90"/>
    <w:rsid w:val="00E82AA6"/>
    <w:rsid w:val="00E82CDE"/>
    <w:rsid w:val="00E82E80"/>
    <w:rsid w:val="00E82EB3"/>
    <w:rsid w:val="00E8327F"/>
    <w:rsid w:val="00E83420"/>
    <w:rsid w:val="00E834DE"/>
    <w:rsid w:val="00E83527"/>
    <w:rsid w:val="00E83654"/>
    <w:rsid w:val="00E83A3A"/>
    <w:rsid w:val="00E84551"/>
    <w:rsid w:val="00E851AF"/>
    <w:rsid w:val="00E856DD"/>
    <w:rsid w:val="00E8610A"/>
    <w:rsid w:val="00E862C0"/>
    <w:rsid w:val="00E8639C"/>
    <w:rsid w:val="00E8655A"/>
    <w:rsid w:val="00E866DD"/>
    <w:rsid w:val="00E86E5B"/>
    <w:rsid w:val="00E87856"/>
    <w:rsid w:val="00E87887"/>
    <w:rsid w:val="00E87C45"/>
    <w:rsid w:val="00E87D44"/>
    <w:rsid w:val="00E900B9"/>
    <w:rsid w:val="00E90382"/>
    <w:rsid w:val="00E9095B"/>
    <w:rsid w:val="00E91578"/>
    <w:rsid w:val="00E91E23"/>
    <w:rsid w:val="00E91FB6"/>
    <w:rsid w:val="00E92016"/>
    <w:rsid w:val="00E920E9"/>
    <w:rsid w:val="00E92832"/>
    <w:rsid w:val="00E92B05"/>
    <w:rsid w:val="00E930E9"/>
    <w:rsid w:val="00E932BB"/>
    <w:rsid w:val="00E933B7"/>
    <w:rsid w:val="00E93E80"/>
    <w:rsid w:val="00E93FD6"/>
    <w:rsid w:val="00E9402C"/>
    <w:rsid w:val="00E9416F"/>
    <w:rsid w:val="00E946B8"/>
    <w:rsid w:val="00E94758"/>
    <w:rsid w:val="00E948BA"/>
    <w:rsid w:val="00E9493F"/>
    <w:rsid w:val="00E94B6D"/>
    <w:rsid w:val="00E94EBC"/>
    <w:rsid w:val="00E950C3"/>
    <w:rsid w:val="00E954D1"/>
    <w:rsid w:val="00E95614"/>
    <w:rsid w:val="00E95A93"/>
    <w:rsid w:val="00E95BC1"/>
    <w:rsid w:val="00E95D65"/>
    <w:rsid w:val="00E95F10"/>
    <w:rsid w:val="00E95F4A"/>
    <w:rsid w:val="00E961CC"/>
    <w:rsid w:val="00E961D5"/>
    <w:rsid w:val="00E9624F"/>
    <w:rsid w:val="00E962ED"/>
    <w:rsid w:val="00E963CE"/>
    <w:rsid w:val="00E968CA"/>
    <w:rsid w:val="00E96C39"/>
    <w:rsid w:val="00E97988"/>
    <w:rsid w:val="00E979A9"/>
    <w:rsid w:val="00EA01E5"/>
    <w:rsid w:val="00EA053C"/>
    <w:rsid w:val="00EA05E7"/>
    <w:rsid w:val="00EA0939"/>
    <w:rsid w:val="00EA09C1"/>
    <w:rsid w:val="00EA0D52"/>
    <w:rsid w:val="00EA1211"/>
    <w:rsid w:val="00EA183F"/>
    <w:rsid w:val="00EA19F2"/>
    <w:rsid w:val="00EA1B6B"/>
    <w:rsid w:val="00EA1B71"/>
    <w:rsid w:val="00EA1C24"/>
    <w:rsid w:val="00EA1C6F"/>
    <w:rsid w:val="00EA1C7E"/>
    <w:rsid w:val="00EA21FA"/>
    <w:rsid w:val="00EA2301"/>
    <w:rsid w:val="00EA2311"/>
    <w:rsid w:val="00EA25F4"/>
    <w:rsid w:val="00EA2E05"/>
    <w:rsid w:val="00EA2E2D"/>
    <w:rsid w:val="00EA3532"/>
    <w:rsid w:val="00EA370C"/>
    <w:rsid w:val="00EA3AEF"/>
    <w:rsid w:val="00EA3BD6"/>
    <w:rsid w:val="00EA3E67"/>
    <w:rsid w:val="00EA40F0"/>
    <w:rsid w:val="00EA414F"/>
    <w:rsid w:val="00EA4445"/>
    <w:rsid w:val="00EA4585"/>
    <w:rsid w:val="00EA4756"/>
    <w:rsid w:val="00EA47A1"/>
    <w:rsid w:val="00EA480D"/>
    <w:rsid w:val="00EA49BA"/>
    <w:rsid w:val="00EA4B23"/>
    <w:rsid w:val="00EA4C46"/>
    <w:rsid w:val="00EA4CDB"/>
    <w:rsid w:val="00EA55F4"/>
    <w:rsid w:val="00EA585D"/>
    <w:rsid w:val="00EA5A1A"/>
    <w:rsid w:val="00EA6373"/>
    <w:rsid w:val="00EA6387"/>
    <w:rsid w:val="00EA67FB"/>
    <w:rsid w:val="00EA6852"/>
    <w:rsid w:val="00EA69FA"/>
    <w:rsid w:val="00EA6F4A"/>
    <w:rsid w:val="00EA72CF"/>
    <w:rsid w:val="00EA7805"/>
    <w:rsid w:val="00EA7994"/>
    <w:rsid w:val="00EA7A8F"/>
    <w:rsid w:val="00EA7E68"/>
    <w:rsid w:val="00EA7F70"/>
    <w:rsid w:val="00EB0514"/>
    <w:rsid w:val="00EB06CA"/>
    <w:rsid w:val="00EB09D1"/>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409"/>
    <w:rsid w:val="00EB65F6"/>
    <w:rsid w:val="00EB6B2D"/>
    <w:rsid w:val="00EB6DF0"/>
    <w:rsid w:val="00EC0534"/>
    <w:rsid w:val="00EC0D2D"/>
    <w:rsid w:val="00EC0E4B"/>
    <w:rsid w:val="00EC102E"/>
    <w:rsid w:val="00EC1230"/>
    <w:rsid w:val="00EC16B7"/>
    <w:rsid w:val="00EC20A7"/>
    <w:rsid w:val="00EC25AE"/>
    <w:rsid w:val="00EC2706"/>
    <w:rsid w:val="00EC2AD7"/>
    <w:rsid w:val="00EC3395"/>
    <w:rsid w:val="00EC3874"/>
    <w:rsid w:val="00EC3E5C"/>
    <w:rsid w:val="00EC497F"/>
    <w:rsid w:val="00EC50CE"/>
    <w:rsid w:val="00EC584B"/>
    <w:rsid w:val="00EC5994"/>
    <w:rsid w:val="00EC5B7B"/>
    <w:rsid w:val="00EC6267"/>
    <w:rsid w:val="00EC64CE"/>
    <w:rsid w:val="00EC6958"/>
    <w:rsid w:val="00EC6CBE"/>
    <w:rsid w:val="00EC70B5"/>
    <w:rsid w:val="00EC76F8"/>
    <w:rsid w:val="00EC7821"/>
    <w:rsid w:val="00EC79BF"/>
    <w:rsid w:val="00EC7BC3"/>
    <w:rsid w:val="00ED033A"/>
    <w:rsid w:val="00ED09BD"/>
    <w:rsid w:val="00ED0A4E"/>
    <w:rsid w:val="00ED0B9B"/>
    <w:rsid w:val="00ED0E3A"/>
    <w:rsid w:val="00ED0E8A"/>
    <w:rsid w:val="00ED0FB1"/>
    <w:rsid w:val="00ED11A6"/>
    <w:rsid w:val="00ED185F"/>
    <w:rsid w:val="00ED1A2C"/>
    <w:rsid w:val="00ED215C"/>
    <w:rsid w:val="00ED22C7"/>
    <w:rsid w:val="00ED23FA"/>
    <w:rsid w:val="00ED268E"/>
    <w:rsid w:val="00ED2806"/>
    <w:rsid w:val="00ED2807"/>
    <w:rsid w:val="00ED2D34"/>
    <w:rsid w:val="00ED32BE"/>
    <w:rsid w:val="00ED32CB"/>
    <w:rsid w:val="00ED334D"/>
    <w:rsid w:val="00ED3A03"/>
    <w:rsid w:val="00ED4261"/>
    <w:rsid w:val="00ED42EA"/>
    <w:rsid w:val="00ED4757"/>
    <w:rsid w:val="00ED498F"/>
    <w:rsid w:val="00ED4A8C"/>
    <w:rsid w:val="00ED4EB4"/>
    <w:rsid w:val="00ED5051"/>
    <w:rsid w:val="00ED53B5"/>
    <w:rsid w:val="00ED5403"/>
    <w:rsid w:val="00ED54AE"/>
    <w:rsid w:val="00ED596A"/>
    <w:rsid w:val="00ED5C11"/>
    <w:rsid w:val="00ED60A5"/>
    <w:rsid w:val="00ED6817"/>
    <w:rsid w:val="00ED6D68"/>
    <w:rsid w:val="00ED6F44"/>
    <w:rsid w:val="00ED6FFB"/>
    <w:rsid w:val="00ED7322"/>
    <w:rsid w:val="00ED7341"/>
    <w:rsid w:val="00ED7450"/>
    <w:rsid w:val="00ED74FE"/>
    <w:rsid w:val="00ED7582"/>
    <w:rsid w:val="00ED75EE"/>
    <w:rsid w:val="00ED7600"/>
    <w:rsid w:val="00ED7CBA"/>
    <w:rsid w:val="00ED7E98"/>
    <w:rsid w:val="00EE020C"/>
    <w:rsid w:val="00EE05B3"/>
    <w:rsid w:val="00EE0658"/>
    <w:rsid w:val="00EE0819"/>
    <w:rsid w:val="00EE09AF"/>
    <w:rsid w:val="00EE0E80"/>
    <w:rsid w:val="00EE128A"/>
    <w:rsid w:val="00EE183B"/>
    <w:rsid w:val="00EE1BA7"/>
    <w:rsid w:val="00EE1D0E"/>
    <w:rsid w:val="00EE1E68"/>
    <w:rsid w:val="00EE26D8"/>
    <w:rsid w:val="00EE26F2"/>
    <w:rsid w:val="00EE279F"/>
    <w:rsid w:val="00EE2B13"/>
    <w:rsid w:val="00EE2B37"/>
    <w:rsid w:val="00EE3470"/>
    <w:rsid w:val="00EE354D"/>
    <w:rsid w:val="00EE35B5"/>
    <w:rsid w:val="00EE393D"/>
    <w:rsid w:val="00EE43BC"/>
    <w:rsid w:val="00EE4845"/>
    <w:rsid w:val="00EE4F37"/>
    <w:rsid w:val="00EE4FDA"/>
    <w:rsid w:val="00EE50E2"/>
    <w:rsid w:val="00EE5445"/>
    <w:rsid w:val="00EE5650"/>
    <w:rsid w:val="00EE57A3"/>
    <w:rsid w:val="00EE5A3F"/>
    <w:rsid w:val="00EE5B80"/>
    <w:rsid w:val="00EE5D83"/>
    <w:rsid w:val="00EE6035"/>
    <w:rsid w:val="00EE6137"/>
    <w:rsid w:val="00EE624E"/>
    <w:rsid w:val="00EE64FF"/>
    <w:rsid w:val="00EE6935"/>
    <w:rsid w:val="00EE6A2F"/>
    <w:rsid w:val="00EE6D1A"/>
    <w:rsid w:val="00EE7696"/>
    <w:rsid w:val="00EE77D4"/>
    <w:rsid w:val="00EE780C"/>
    <w:rsid w:val="00EE78DC"/>
    <w:rsid w:val="00EE7911"/>
    <w:rsid w:val="00EE7EA0"/>
    <w:rsid w:val="00EE7F61"/>
    <w:rsid w:val="00EF0254"/>
    <w:rsid w:val="00EF067D"/>
    <w:rsid w:val="00EF08B6"/>
    <w:rsid w:val="00EF0A4F"/>
    <w:rsid w:val="00EF0C72"/>
    <w:rsid w:val="00EF136A"/>
    <w:rsid w:val="00EF16AE"/>
    <w:rsid w:val="00EF19B1"/>
    <w:rsid w:val="00EF1A01"/>
    <w:rsid w:val="00EF1A87"/>
    <w:rsid w:val="00EF1DAE"/>
    <w:rsid w:val="00EF1F6F"/>
    <w:rsid w:val="00EF202A"/>
    <w:rsid w:val="00EF20B9"/>
    <w:rsid w:val="00EF222F"/>
    <w:rsid w:val="00EF2C01"/>
    <w:rsid w:val="00EF32F6"/>
    <w:rsid w:val="00EF3496"/>
    <w:rsid w:val="00EF34A3"/>
    <w:rsid w:val="00EF3B11"/>
    <w:rsid w:val="00EF3C2B"/>
    <w:rsid w:val="00EF3DF8"/>
    <w:rsid w:val="00EF3EDF"/>
    <w:rsid w:val="00EF3EFE"/>
    <w:rsid w:val="00EF4030"/>
    <w:rsid w:val="00EF4347"/>
    <w:rsid w:val="00EF4420"/>
    <w:rsid w:val="00EF505D"/>
    <w:rsid w:val="00EF5B74"/>
    <w:rsid w:val="00EF5BC3"/>
    <w:rsid w:val="00EF6020"/>
    <w:rsid w:val="00EF6073"/>
    <w:rsid w:val="00EF64CF"/>
    <w:rsid w:val="00EF680D"/>
    <w:rsid w:val="00EF698B"/>
    <w:rsid w:val="00EF69F1"/>
    <w:rsid w:val="00EF6BD8"/>
    <w:rsid w:val="00EF7107"/>
    <w:rsid w:val="00EF782E"/>
    <w:rsid w:val="00F002BD"/>
    <w:rsid w:val="00F0071A"/>
    <w:rsid w:val="00F01249"/>
    <w:rsid w:val="00F01C9B"/>
    <w:rsid w:val="00F01EE3"/>
    <w:rsid w:val="00F0205B"/>
    <w:rsid w:val="00F02361"/>
    <w:rsid w:val="00F023C2"/>
    <w:rsid w:val="00F02675"/>
    <w:rsid w:val="00F02F8A"/>
    <w:rsid w:val="00F030DB"/>
    <w:rsid w:val="00F0370A"/>
    <w:rsid w:val="00F039B8"/>
    <w:rsid w:val="00F03C36"/>
    <w:rsid w:val="00F03DFC"/>
    <w:rsid w:val="00F03E5A"/>
    <w:rsid w:val="00F03F1D"/>
    <w:rsid w:val="00F04295"/>
    <w:rsid w:val="00F042B4"/>
    <w:rsid w:val="00F042CA"/>
    <w:rsid w:val="00F04348"/>
    <w:rsid w:val="00F04382"/>
    <w:rsid w:val="00F04462"/>
    <w:rsid w:val="00F04921"/>
    <w:rsid w:val="00F04F31"/>
    <w:rsid w:val="00F0516F"/>
    <w:rsid w:val="00F05491"/>
    <w:rsid w:val="00F058E4"/>
    <w:rsid w:val="00F05C35"/>
    <w:rsid w:val="00F05F21"/>
    <w:rsid w:val="00F0601D"/>
    <w:rsid w:val="00F061D9"/>
    <w:rsid w:val="00F06494"/>
    <w:rsid w:val="00F0650E"/>
    <w:rsid w:val="00F06838"/>
    <w:rsid w:val="00F06963"/>
    <w:rsid w:val="00F06D60"/>
    <w:rsid w:val="00F06F08"/>
    <w:rsid w:val="00F06FF3"/>
    <w:rsid w:val="00F07529"/>
    <w:rsid w:val="00F07619"/>
    <w:rsid w:val="00F1073A"/>
    <w:rsid w:val="00F11790"/>
    <w:rsid w:val="00F11E85"/>
    <w:rsid w:val="00F11EF3"/>
    <w:rsid w:val="00F11FAF"/>
    <w:rsid w:val="00F12BA4"/>
    <w:rsid w:val="00F12C74"/>
    <w:rsid w:val="00F12D50"/>
    <w:rsid w:val="00F13032"/>
    <w:rsid w:val="00F131D8"/>
    <w:rsid w:val="00F1332B"/>
    <w:rsid w:val="00F134DF"/>
    <w:rsid w:val="00F1362C"/>
    <w:rsid w:val="00F1494E"/>
    <w:rsid w:val="00F14B34"/>
    <w:rsid w:val="00F14D4B"/>
    <w:rsid w:val="00F15021"/>
    <w:rsid w:val="00F1507E"/>
    <w:rsid w:val="00F1576A"/>
    <w:rsid w:val="00F158C2"/>
    <w:rsid w:val="00F159C8"/>
    <w:rsid w:val="00F15D6D"/>
    <w:rsid w:val="00F165D2"/>
    <w:rsid w:val="00F1725C"/>
    <w:rsid w:val="00F173CA"/>
    <w:rsid w:val="00F17595"/>
    <w:rsid w:val="00F175D9"/>
    <w:rsid w:val="00F1782D"/>
    <w:rsid w:val="00F17887"/>
    <w:rsid w:val="00F17989"/>
    <w:rsid w:val="00F17B74"/>
    <w:rsid w:val="00F17C2A"/>
    <w:rsid w:val="00F17CAB"/>
    <w:rsid w:val="00F20071"/>
    <w:rsid w:val="00F209EE"/>
    <w:rsid w:val="00F20BAA"/>
    <w:rsid w:val="00F20F03"/>
    <w:rsid w:val="00F21149"/>
    <w:rsid w:val="00F21411"/>
    <w:rsid w:val="00F21725"/>
    <w:rsid w:val="00F21B4D"/>
    <w:rsid w:val="00F225C5"/>
    <w:rsid w:val="00F23519"/>
    <w:rsid w:val="00F23647"/>
    <w:rsid w:val="00F237B8"/>
    <w:rsid w:val="00F2418D"/>
    <w:rsid w:val="00F24625"/>
    <w:rsid w:val="00F24759"/>
    <w:rsid w:val="00F248B7"/>
    <w:rsid w:val="00F24C01"/>
    <w:rsid w:val="00F24C86"/>
    <w:rsid w:val="00F253CB"/>
    <w:rsid w:val="00F255C7"/>
    <w:rsid w:val="00F25976"/>
    <w:rsid w:val="00F25DF8"/>
    <w:rsid w:val="00F267B7"/>
    <w:rsid w:val="00F26B30"/>
    <w:rsid w:val="00F26CD0"/>
    <w:rsid w:val="00F26ED3"/>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A9"/>
    <w:rsid w:val="00F308B0"/>
    <w:rsid w:val="00F30A96"/>
    <w:rsid w:val="00F30C66"/>
    <w:rsid w:val="00F30C82"/>
    <w:rsid w:val="00F30EE6"/>
    <w:rsid w:val="00F31028"/>
    <w:rsid w:val="00F31110"/>
    <w:rsid w:val="00F31200"/>
    <w:rsid w:val="00F315FA"/>
    <w:rsid w:val="00F3163A"/>
    <w:rsid w:val="00F31B22"/>
    <w:rsid w:val="00F31D5A"/>
    <w:rsid w:val="00F3205E"/>
    <w:rsid w:val="00F3272A"/>
    <w:rsid w:val="00F32849"/>
    <w:rsid w:val="00F32BB9"/>
    <w:rsid w:val="00F32CA8"/>
    <w:rsid w:val="00F330D9"/>
    <w:rsid w:val="00F3334A"/>
    <w:rsid w:val="00F33755"/>
    <w:rsid w:val="00F33BE0"/>
    <w:rsid w:val="00F33C50"/>
    <w:rsid w:val="00F33D3F"/>
    <w:rsid w:val="00F33F8B"/>
    <w:rsid w:val="00F3457A"/>
    <w:rsid w:val="00F354DE"/>
    <w:rsid w:val="00F35502"/>
    <w:rsid w:val="00F3587D"/>
    <w:rsid w:val="00F35C23"/>
    <w:rsid w:val="00F360EA"/>
    <w:rsid w:val="00F362F5"/>
    <w:rsid w:val="00F365EA"/>
    <w:rsid w:val="00F36871"/>
    <w:rsid w:val="00F36D4A"/>
    <w:rsid w:val="00F376ED"/>
    <w:rsid w:val="00F3784A"/>
    <w:rsid w:val="00F37894"/>
    <w:rsid w:val="00F37987"/>
    <w:rsid w:val="00F37A3D"/>
    <w:rsid w:val="00F37D33"/>
    <w:rsid w:val="00F40140"/>
    <w:rsid w:val="00F40376"/>
    <w:rsid w:val="00F404F0"/>
    <w:rsid w:val="00F406CB"/>
    <w:rsid w:val="00F4094F"/>
    <w:rsid w:val="00F40AED"/>
    <w:rsid w:val="00F40E66"/>
    <w:rsid w:val="00F4106A"/>
    <w:rsid w:val="00F414F1"/>
    <w:rsid w:val="00F4158D"/>
    <w:rsid w:val="00F419A1"/>
    <w:rsid w:val="00F41D28"/>
    <w:rsid w:val="00F420A1"/>
    <w:rsid w:val="00F4256B"/>
    <w:rsid w:val="00F426D2"/>
    <w:rsid w:val="00F4278B"/>
    <w:rsid w:val="00F42953"/>
    <w:rsid w:val="00F42A0D"/>
    <w:rsid w:val="00F42AAC"/>
    <w:rsid w:val="00F43216"/>
    <w:rsid w:val="00F4351F"/>
    <w:rsid w:val="00F4422C"/>
    <w:rsid w:val="00F4433F"/>
    <w:rsid w:val="00F44472"/>
    <w:rsid w:val="00F45856"/>
    <w:rsid w:val="00F45C5C"/>
    <w:rsid w:val="00F45E29"/>
    <w:rsid w:val="00F45F05"/>
    <w:rsid w:val="00F46473"/>
    <w:rsid w:val="00F465F0"/>
    <w:rsid w:val="00F46820"/>
    <w:rsid w:val="00F468C2"/>
    <w:rsid w:val="00F47239"/>
    <w:rsid w:val="00F47ACD"/>
    <w:rsid w:val="00F47AD4"/>
    <w:rsid w:val="00F47C15"/>
    <w:rsid w:val="00F47C1A"/>
    <w:rsid w:val="00F47E6B"/>
    <w:rsid w:val="00F508B8"/>
    <w:rsid w:val="00F50970"/>
    <w:rsid w:val="00F509D5"/>
    <w:rsid w:val="00F50ECE"/>
    <w:rsid w:val="00F514A2"/>
    <w:rsid w:val="00F51694"/>
    <w:rsid w:val="00F51A84"/>
    <w:rsid w:val="00F51B08"/>
    <w:rsid w:val="00F51C72"/>
    <w:rsid w:val="00F51F42"/>
    <w:rsid w:val="00F5230E"/>
    <w:rsid w:val="00F5374A"/>
    <w:rsid w:val="00F53C60"/>
    <w:rsid w:val="00F5446A"/>
    <w:rsid w:val="00F544CD"/>
    <w:rsid w:val="00F5455C"/>
    <w:rsid w:val="00F547AB"/>
    <w:rsid w:val="00F55119"/>
    <w:rsid w:val="00F55FB4"/>
    <w:rsid w:val="00F56204"/>
    <w:rsid w:val="00F5626C"/>
    <w:rsid w:val="00F56C4F"/>
    <w:rsid w:val="00F56DB8"/>
    <w:rsid w:val="00F574F3"/>
    <w:rsid w:val="00F57C33"/>
    <w:rsid w:val="00F57C37"/>
    <w:rsid w:val="00F57DB8"/>
    <w:rsid w:val="00F60281"/>
    <w:rsid w:val="00F61020"/>
    <w:rsid w:val="00F612FE"/>
    <w:rsid w:val="00F613A4"/>
    <w:rsid w:val="00F614D5"/>
    <w:rsid w:val="00F61F4D"/>
    <w:rsid w:val="00F623D8"/>
    <w:rsid w:val="00F62621"/>
    <w:rsid w:val="00F62627"/>
    <w:rsid w:val="00F626DC"/>
    <w:rsid w:val="00F6279D"/>
    <w:rsid w:val="00F6283C"/>
    <w:rsid w:val="00F62AA2"/>
    <w:rsid w:val="00F62BF2"/>
    <w:rsid w:val="00F634C4"/>
    <w:rsid w:val="00F6366E"/>
    <w:rsid w:val="00F636E6"/>
    <w:rsid w:val="00F63B13"/>
    <w:rsid w:val="00F63B96"/>
    <w:rsid w:val="00F65277"/>
    <w:rsid w:val="00F6529F"/>
    <w:rsid w:val="00F6544F"/>
    <w:rsid w:val="00F655A6"/>
    <w:rsid w:val="00F66055"/>
    <w:rsid w:val="00F660B5"/>
    <w:rsid w:val="00F6628C"/>
    <w:rsid w:val="00F6637E"/>
    <w:rsid w:val="00F6662E"/>
    <w:rsid w:val="00F66BBB"/>
    <w:rsid w:val="00F66BDE"/>
    <w:rsid w:val="00F672CA"/>
    <w:rsid w:val="00F67363"/>
    <w:rsid w:val="00F67A33"/>
    <w:rsid w:val="00F67E21"/>
    <w:rsid w:val="00F700A6"/>
    <w:rsid w:val="00F70601"/>
    <w:rsid w:val="00F70CA7"/>
    <w:rsid w:val="00F71F57"/>
    <w:rsid w:val="00F7257B"/>
    <w:rsid w:val="00F72697"/>
    <w:rsid w:val="00F7294A"/>
    <w:rsid w:val="00F72B32"/>
    <w:rsid w:val="00F72CB1"/>
    <w:rsid w:val="00F72DFD"/>
    <w:rsid w:val="00F730C2"/>
    <w:rsid w:val="00F734AB"/>
    <w:rsid w:val="00F745D9"/>
    <w:rsid w:val="00F74C08"/>
    <w:rsid w:val="00F74C20"/>
    <w:rsid w:val="00F75091"/>
    <w:rsid w:val="00F75112"/>
    <w:rsid w:val="00F752F2"/>
    <w:rsid w:val="00F753E1"/>
    <w:rsid w:val="00F753EE"/>
    <w:rsid w:val="00F75E13"/>
    <w:rsid w:val="00F7607C"/>
    <w:rsid w:val="00F76832"/>
    <w:rsid w:val="00F7694F"/>
    <w:rsid w:val="00F76E32"/>
    <w:rsid w:val="00F76F34"/>
    <w:rsid w:val="00F7775A"/>
    <w:rsid w:val="00F77854"/>
    <w:rsid w:val="00F77C52"/>
    <w:rsid w:val="00F800A4"/>
    <w:rsid w:val="00F801E4"/>
    <w:rsid w:val="00F809DF"/>
    <w:rsid w:val="00F809F3"/>
    <w:rsid w:val="00F80D90"/>
    <w:rsid w:val="00F81297"/>
    <w:rsid w:val="00F8169E"/>
    <w:rsid w:val="00F81EE1"/>
    <w:rsid w:val="00F8215E"/>
    <w:rsid w:val="00F82312"/>
    <w:rsid w:val="00F82382"/>
    <w:rsid w:val="00F824E5"/>
    <w:rsid w:val="00F824F5"/>
    <w:rsid w:val="00F82910"/>
    <w:rsid w:val="00F83023"/>
    <w:rsid w:val="00F833E5"/>
    <w:rsid w:val="00F83658"/>
    <w:rsid w:val="00F83A1C"/>
    <w:rsid w:val="00F83BBA"/>
    <w:rsid w:val="00F83FC3"/>
    <w:rsid w:val="00F84083"/>
    <w:rsid w:val="00F84982"/>
    <w:rsid w:val="00F84DBC"/>
    <w:rsid w:val="00F84F04"/>
    <w:rsid w:val="00F855C0"/>
    <w:rsid w:val="00F85A05"/>
    <w:rsid w:val="00F85E55"/>
    <w:rsid w:val="00F85EBB"/>
    <w:rsid w:val="00F86060"/>
    <w:rsid w:val="00F86C73"/>
    <w:rsid w:val="00F86D6D"/>
    <w:rsid w:val="00F86DB6"/>
    <w:rsid w:val="00F872BA"/>
    <w:rsid w:val="00F874FB"/>
    <w:rsid w:val="00F874FE"/>
    <w:rsid w:val="00F87673"/>
    <w:rsid w:val="00F8790C"/>
    <w:rsid w:val="00F87931"/>
    <w:rsid w:val="00F87991"/>
    <w:rsid w:val="00F879D5"/>
    <w:rsid w:val="00F87BF6"/>
    <w:rsid w:val="00F87C40"/>
    <w:rsid w:val="00F90148"/>
    <w:rsid w:val="00F90529"/>
    <w:rsid w:val="00F90CB1"/>
    <w:rsid w:val="00F90FAB"/>
    <w:rsid w:val="00F91260"/>
    <w:rsid w:val="00F91852"/>
    <w:rsid w:val="00F919E5"/>
    <w:rsid w:val="00F91BCF"/>
    <w:rsid w:val="00F91BE1"/>
    <w:rsid w:val="00F91C77"/>
    <w:rsid w:val="00F91D9F"/>
    <w:rsid w:val="00F92004"/>
    <w:rsid w:val="00F9202B"/>
    <w:rsid w:val="00F9238D"/>
    <w:rsid w:val="00F92488"/>
    <w:rsid w:val="00F924C3"/>
    <w:rsid w:val="00F92624"/>
    <w:rsid w:val="00F9294F"/>
    <w:rsid w:val="00F92C1B"/>
    <w:rsid w:val="00F92D4D"/>
    <w:rsid w:val="00F92F2E"/>
    <w:rsid w:val="00F92F42"/>
    <w:rsid w:val="00F931E7"/>
    <w:rsid w:val="00F934BB"/>
    <w:rsid w:val="00F9374D"/>
    <w:rsid w:val="00F93951"/>
    <w:rsid w:val="00F93B82"/>
    <w:rsid w:val="00F93DC8"/>
    <w:rsid w:val="00F94838"/>
    <w:rsid w:val="00F94C2F"/>
    <w:rsid w:val="00F94D50"/>
    <w:rsid w:val="00F94FD0"/>
    <w:rsid w:val="00F95560"/>
    <w:rsid w:val="00F95805"/>
    <w:rsid w:val="00F95D7D"/>
    <w:rsid w:val="00F95EFE"/>
    <w:rsid w:val="00F962F8"/>
    <w:rsid w:val="00F96567"/>
    <w:rsid w:val="00F96757"/>
    <w:rsid w:val="00F967F8"/>
    <w:rsid w:val="00F96C38"/>
    <w:rsid w:val="00F96D4C"/>
    <w:rsid w:val="00F96E44"/>
    <w:rsid w:val="00F96FA3"/>
    <w:rsid w:val="00F97391"/>
    <w:rsid w:val="00F97CAE"/>
    <w:rsid w:val="00F97CC4"/>
    <w:rsid w:val="00FA0140"/>
    <w:rsid w:val="00FA0278"/>
    <w:rsid w:val="00FA05FA"/>
    <w:rsid w:val="00FA0634"/>
    <w:rsid w:val="00FA0F0C"/>
    <w:rsid w:val="00FA15C0"/>
    <w:rsid w:val="00FA183D"/>
    <w:rsid w:val="00FA1BC9"/>
    <w:rsid w:val="00FA23AB"/>
    <w:rsid w:val="00FA259C"/>
    <w:rsid w:val="00FA32CF"/>
    <w:rsid w:val="00FA3954"/>
    <w:rsid w:val="00FA4237"/>
    <w:rsid w:val="00FA42B2"/>
    <w:rsid w:val="00FA4A9E"/>
    <w:rsid w:val="00FA4AAF"/>
    <w:rsid w:val="00FA5045"/>
    <w:rsid w:val="00FA5362"/>
    <w:rsid w:val="00FA56BD"/>
    <w:rsid w:val="00FA57BD"/>
    <w:rsid w:val="00FA597B"/>
    <w:rsid w:val="00FA59D4"/>
    <w:rsid w:val="00FA5ADC"/>
    <w:rsid w:val="00FA5F03"/>
    <w:rsid w:val="00FA6340"/>
    <w:rsid w:val="00FA6FB8"/>
    <w:rsid w:val="00FA73B4"/>
    <w:rsid w:val="00FA75EE"/>
    <w:rsid w:val="00FA7974"/>
    <w:rsid w:val="00FA7EC6"/>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E47"/>
    <w:rsid w:val="00FB3E8B"/>
    <w:rsid w:val="00FB435D"/>
    <w:rsid w:val="00FB4787"/>
    <w:rsid w:val="00FB4C4B"/>
    <w:rsid w:val="00FB4D7E"/>
    <w:rsid w:val="00FB4EE0"/>
    <w:rsid w:val="00FB4FE1"/>
    <w:rsid w:val="00FB541D"/>
    <w:rsid w:val="00FB5FE2"/>
    <w:rsid w:val="00FB6016"/>
    <w:rsid w:val="00FB63F9"/>
    <w:rsid w:val="00FB706B"/>
    <w:rsid w:val="00FB730B"/>
    <w:rsid w:val="00FB7BE2"/>
    <w:rsid w:val="00FB7C76"/>
    <w:rsid w:val="00FC0033"/>
    <w:rsid w:val="00FC0235"/>
    <w:rsid w:val="00FC034A"/>
    <w:rsid w:val="00FC049C"/>
    <w:rsid w:val="00FC053A"/>
    <w:rsid w:val="00FC0B74"/>
    <w:rsid w:val="00FC107A"/>
    <w:rsid w:val="00FC1397"/>
    <w:rsid w:val="00FC1B7B"/>
    <w:rsid w:val="00FC1CC1"/>
    <w:rsid w:val="00FC1D82"/>
    <w:rsid w:val="00FC2821"/>
    <w:rsid w:val="00FC29B9"/>
    <w:rsid w:val="00FC2A30"/>
    <w:rsid w:val="00FC2C64"/>
    <w:rsid w:val="00FC2D06"/>
    <w:rsid w:val="00FC3469"/>
    <w:rsid w:val="00FC36F1"/>
    <w:rsid w:val="00FC3996"/>
    <w:rsid w:val="00FC3AE4"/>
    <w:rsid w:val="00FC40AB"/>
    <w:rsid w:val="00FC480D"/>
    <w:rsid w:val="00FC4B3F"/>
    <w:rsid w:val="00FC5604"/>
    <w:rsid w:val="00FC65ED"/>
    <w:rsid w:val="00FC680A"/>
    <w:rsid w:val="00FC6856"/>
    <w:rsid w:val="00FC6B22"/>
    <w:rsid w:val="00FC6BB7"/>
    <w:rsid w:val="00FC6E83"/>
    <w:rsid w:val="00FC6EE4"/>
    <w:rsid w:val="00FC6FD3"/>
    <w:rsid w:val="00FC70FC"/>
    <w:rsid w:val="00FC7BBE"/>
    <w:rsid w:val="00FC7FDC"/>
    <w:rsid w:val="00FD00B9"/>
    <w:rsid w:val="00FD03DB"/>
    <w:rsid w:val="00FD0A51"/>
    <w:rsid w:val="00FD0A7D"/>
    <w:rsid w:val="00FD0AA1"/>
    <w:rsid w:val="00FD0BF8"/>
    <w:rsid w:val="00FD0C65"/>
    <w:rsid w:val="00FD0C82"/>
    <w:rsid w:val="00FD1334"/>
    <w:rsid w:val="00FD14A2"/>
    <w:rsid w:val="00FD1F67"/>
    <w:rsid w:val="00FD1FB8"/>
    <w:rsid w:val="00FD2122"/>
    <w:rsid w:val="00FD27A2"/>
    <w:rsid w:val="00FD2862"/>
    <w:rsid w:val="00FD2EFC"/>
    <w:rsid w:val="00FD3B35"/>
    <w:rsid w:val="00FD5182"/>
    <w:rsid w:val="00FD6083"/>
    <w:rsid w:val="00FD63C4"/>
    <w:rsid w:val="00FD6435"/>
    <w:rsid w:val="00FD645E"/>
    <w:rsid w:val="00FD6485"/>
    <w:rsid w:val="00FD65BE"/>
    <w:rsid w:val="00FD71A0"/>
    <w:rsid w:val="00FD786A"/>
    <w:rsid w:val="00FD792A"/>
    <w:rsid w:val="00FD7C3D"/>
    <w:rsid w:val="00FE0029"/>
    <w:rsid w:val="00FE042A"/>
    <w:rsid w:val="00FE0702"/>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35F"/>
    <w:rsid w:val="00FE4659"/>
    <w:rsid w:val="00FE47CA"/>
    <w:rsid w:val="00FE49BE"/>
    <w:rsid w:val="00FE4B15"/>
    <w:rsid w:val="00FE5AC0"/>
    <w:rsid w:val="00FE5D18"/>
    <w:rsid w:val="00FE5DE0"/>
    <w:rsid w:val="00FE5E1B"/>
    <w:rsid w:val="00FE668C"/>
    <w:rsid w:val="00FE67F8"/>
    <w:rsid w:val="00FE7926"/>
    <w:rsid w:val="00FE794C"/>
    <w:rsid w:val="00FE7A25"/>
    <w:rsid w:val="00FE7D76"/>
    <w:rsid w:val="00FE7E3B"/>
    <w:rsid w:val="00FE7EE0"/>
    <w:rsid w:val="00FF000C"/>
    <w:rsid w:val="00FF0301"/>
    <w:rsid w:val="00FF05DD"/>
    <w:rsid w:val="00FF0A37"/>
    <w:rsid w:val="00FF0FC6"/>
    <w:rsid w:val="00FF1394"/>
    <w:rsid w:val="00FF13A6"/>
    <w:rsid w:val="00FF1769"/>
    <w:rsid w:val="00FF19B4"/>
    <w:rsid w:val="00FF1C20"/>
    <w:rsid w:val="00FF21A9"/>
    <w:rsid w:val="00FF2793"/>
    <w:rsid w:val="00FF2877"/>
    <w:rsid w:val="00FF2F7A"/>
    <w:rsid w:val="00FF30BB"/>
    <w:rsid w:val="00FF31D9"/>
    <w:rsid w:val="00FF3573"/>
    <w:rsid w:val="00FF35E8"/>
    <w:rsid w:val="00FF3881"/>
    <w:rsid w:val="00FF38B6"/>
    <w:rsid w:val="00FF3CC1"/>
    <w:rsid w:val="00FF4120"/>
    <w:rsid w:val="00FF418F"/>
    <w:rsid w:val="00FF43EC"/>
    <w:rsid w:val="00FF47D5"/>
    <w:rsid w:val="00FF4C47"/>
    <w:rsid w:val="00FF541C"/>
    <w:rsid w:val="00FF58A9"/>
    <w:rsid w:val="00FF5941"/>
    <w:rsid w:val="00FF5BEB"/>
    <w:rsid w:val="00FF622A"/>
    <w:rsid w:val="00FF627B"/>
    <w:rsid w:val="00FF6307"/>
    <w:rsid w:val="00FF6376"/>
    <w:rsid w:val="00FF67A2"/>
    <w:rsid w:val="00FF67A4"/>
    <w:rsid w:val="00FF6870"/>
    <w:rsid w:val="00FF7296"/>
    <w:rsid w:val="00FF74CE"/>
    <w:rsid w:val="00FF75C0"/>
    <w:rsid w:val="00FF7749"/>
    <w:rsid w:val="00FF7977"/>
    <w:rsid w:val="00FF7E15"/>
    <w:rsid w:val="00FF7F00"/>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E6C810C-BAE5-409C-A752-7B90CFA9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4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Algerian" w:hAnsi="Algerian"/>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RBI5PAMIO524-1616901215-60478</_dlc_DocId>
    <HideFromDelve xmlns="71c5aaf6-e6ce-465b-b873-5148d2a4c105">false</HideFromDelve>
    <_dlc_DocIdUrl xmlns="71c5aaf6-e6ce-465b-b873-5148d2a4c105">
      <Url>https://nokia.sharepoint.com/sites/gxp/_layouts/15/DocIdRedir.aspx?ID=RBI5PAMIO524-1616901215-60478</Url>
      <Description>RBI5PAMIO524-1616901215-60478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A1BBC6FF-6725-4ACB-9BE4-280A1207E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2904</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19425</CharactersWithSpaces>
  <SharedDoc>false</SharedDoc>
  <HLinks>
    <vt:vector size="102" baseType="variant">
      <vt:variant>
        <vt:i4>1310773</vt:i4>
      </vt:variant>
      <vt:variant>
        <vt:i4>53</vt:i4>
      </vt:variant>
      <vt:variant>
        <vt:i4>0</vt:i4>
      </vt:variant>
      <vt:variant>
        <vt:i4>5</vt:i4>
      </vt:variant>
      <vt:variant>
        <vt:lpwstr/>
      </vt:variant>
      <vt:variant>
        <vt:lpwstr>_Toc213424624</vt:lpwstr>
      </vt:variant>
      <vt:variant>
        <vt:i4>1310773</vt:i4>
      </vt:variant>
      <vt:variant>
        <vt:i4>50</vt:i4>
      </vt:variant>
      <vt:variant>
        <vt:i4>0</vt:i4>
      </vt:variant>
      <vt:variant>
        <vt:i4>5</vt:i4>
      </vt:variant>
      <vt:variant>
        <vt:lpwstr/>
      </vt:variant>
      <vt:variant>
        <vt:lpwstr>_Toc213424623</vt:lpwstr>
      </vt:variant>
      <vt:variant>
        <vt:i4>1310773</vt:i4>
      </vt:variant>
      <vt:variant>
        <vt:i4>47</vt:i4>
      </vt:variant>
      <vt:variant>
        <vt:i4>0</vt:i4>
      </vt:variant>
      <vt:variant>
        <vt:i4>5</vt:i4>
      </vt:variant>
      <vt:variant>
        <vt:lpwstr/>
      </vt:variant>
      <vt:variant>
        <vt:lpwstr>_Toc213424622</vt:lpwstr>
      </vt:variant>
      <vt:variant>
        <vt:i4>1310773</vt:i4>
      </vt:variant>
      <vt:variant>
        <vt:i4>44</vt:i4>
      </vt:variant>
      <vt:variant>
        <vt:i4>0</vt:i4>
      </vt:variant>
      <vt:variant>
        <vt:i4>5</vt:i4>
      </vt:variant>
      <vt:variant>
        <vt:lpwstr/>
      </vt:variant>
      <vt:variant>
        <vt:lpwstr>_Toc213424621</vt:lpwstr>
      </vt:variant>
      <vt:variant>
        <vt:i4>1310773</vt:i4>
      </vt:variant>
      <vt:variant>
        <vt:i4>41</vt:i4>
      </vt:variant>
      <vt:variant>
        <vt:i4>0</vt:i4>
      </vt:variant>
      <vt:variant>
        <vt:i4>5</vt:i4>
      </vt:variant>
      <vt:variant>
        <vt:lpwstr/>
      </vt:variant>
      <vt:variant>
        <vt:lpwstr>_Toc213424620</vt:lpwstr>
      </vt:variant>
      <vt:variant>
        <vt:i4>1507381</vt:i4>
      </vt:variant>
      <vt:variant>
        <vt:i4>38</vt:i4>
      </vt:variant>
      <vt:variant>
        <vt:i4>0</vt:i4>
      </vt:variant>
      <vt:variant>
        <vt:i4>5</vt:i4>
      </vt:variant>
      <vt:variant>
        <vt:lpwstr/>
      </vt:variant>
      <vt:variant>
        <vt:lpwstr>_Toc213424619</vt:lpwstr>
      </vt:variant>
      <vt:variant>
        <vt:i4>1507381</vt:i4>
      </vt:variant>
      <vt:variant>
        <vt:i4>35</vt:i4>
      </vt:variant>
      <vt:variant>
        <vt:i4>0</vt:i4>
      </vt:variant>
      <vt:variant>
        <vt:i4>5</vt:i4>
      </vt:variant>
      <vt:variant>
        <vt:lpwstr/>
      </vt:variant>
      <vt:variant>
        <vt:lpwstr>_Toc213424618</vt:lpwstr>
      </vt:variant>
      <vt:variant>
        <vt:i4>1507381</vt:i4>
      </vt:variant>
      <vt:variant>
        <vt:i4>32</vt:i4>
      </vt:variant>
      <vt:variant>
        <vt:i4>0</vt:i4>
      </vt:variant>
      <vt:variant>
        <vt:i4>5</vt:i4>
      </vt:variant>
      <vt:variant>
        <vt:lpwstr/>
      </vt:variant>
      <vt:variant>
        <vt:lpwstr>_Toc213424617</vt:lpwstr>
      </vt:variant>
      <vt:variant>
        <vt:i4>1507381</vt:i4>
      </vt:variant>
      <vt:variant>
        <vt:i4>29</vt:i4>
      </vt:variant>
      <vt:variant>
        <vt:i4>0</vt:i4>
      </vt:variant>
      <vt:variant>
        <vt:i4>5</vt:i4>
      </vt:variant>
      <vt:variant>
        <vt:lpwstr/>
      </vt:variant>
      <vt:variant>
        <vt:lpwstr>_Toc213424616</vt:lpwstr>
      </vt:variant>
      <vt:variant>
        <vt:i4>1507381</vt:i4>
      </vt:variant>
      <vt:variant>
        <vt:i4>26</vt:i4>
      </vt:variant>
      <vt:variant>
        <vt:i4>0</vt:i4>
      </vt:variant>
      <vt:variant>
        <vt:i4>5</vt:i4>
      </vt:variant>
      <vt:variant>
        <vt:lpwstr/>
      </vt:variant>
      <vt:variant>
        <vt:lpwstr>_Toc213424615</vt:lpwstr>
      </vt:variant>
      <vt:variant>
        <vt:i4>1507381</vt:i4>
      </vt:variant>
      <vt:variant>
        <vt:i4>23</vt:i4>
      </vt:variant>
      <vt:variant>
        <vt:i4>0</vt:i4>
      </vt:variant>
      <vt:variant>
        <vt:i4>5</vt:i4>
      </vt:variant>
      <vt:variant>
        <vt:lpwstr/>
      </vt:variant>
      <vt:variant>
        <vt:lpwstr>_Toc213424614</vt:lpwstr>
      </vt:variant>
      <vt:variant>
        <vt:i4>1507381</vt:i4>
      </vt:variant>
      <vt:variant>
        <vt:i4>20</vt:i4>
      </vt:variant>
      <vt:variant>
        <vt:i4>0</vt:i4>
      </vt:variant>
      <vt:variant>
        <vt:i4>5</vt:i4>
      </vt:variant>
      <vt:variant>
        <vt:lpwstr/>
      </vt:variant>
      <vt:variant>
        <vt:lpwstr>_Toc213424613</vt:lpwstr>
      </vt:variant>
      <vt:variant>
        <vt:i4>1507381</vt:i4>
      </vt:variant>
      <vt:variant>
        <vt:i4>17</vt:i4>
      </vt:variant>
      <vt:variant>
        <vt:i4>0</vt:i4>
      </vt:variant>
      <vt:variant>
        <vt:i4>5</vt:i4>
      </vt:variant>
      <vt:variant>
        <vt:lpwstr/>
      </vt:variant>
      <vt:variant>
        <vt:lpwstr>_Toc213424612</vt:lpwstr>
      </vt:variant>
      <vt:variant>
        <vt:i4>1507381</vt:i4>
      </vt:variant>
      <vt:variant>
        <vt:i4>14</vt:i4>
      </vt:variant>
      <vt:variant>
        <vt:i4>0</vt:i4>
      </vt:variant>
      <vt:variant>
        <vt:i4>5</vt:i4>
      </vt:variant>
      <vt:variant>
        <vt:lpwstr/>
      </vt:variant>
      <vt:variant>
        <vt:lpwstr>_Toc213424611</vt:lpwstr>
      </vt:variant>
      <vt:variant>
        <vt:i4>1507381</vt:i4>
      </vt:variant>
      <vt:variant>
        <vt:i4>11</vt:i4>
      </vt:variant>
      <vt:variant>
        <vt:i4>0</vt:i4>
      </vt:variant>
      <vt:variant>
        <vt:i4>5</vt:i4>
      </vt:variant>
      <vt:variant>
        <vt:lpwstr/>
      </vt:variant>
      <vt:variant>
        <vt:lpwstr>_Toc213424610</vt:lpwstr>
      </vt:variant>
      <vt:variant>
        <vt:i4>7929876</vt:i4>
      </vt:variant>
      <vt:variant>
        <vt:i4>3</vt:i4>
      </vt:variant>
      <vt:variant>
        <vt:i4>0</vt:i4>
      </vt:variant>
      <vt:variant>
        <vt:i4>5</vt:i4>
      </vt:variant>
      <vt:variant>
        <vt:lpwstr>mailto:yunchou.xing@nokia.com</vt:lpwstr>
      </vt:variant>
      <vt:variant>
        <vt:lpwstr/>
      </vt:variant>
      <vt:variant>
        <vt:i4>7733273</vt:i4>
      </vt:variant>
      <vt:variant>
        <vt:i4>0</vt:i4>
      </vt:variant>
      <vt:variant>
        <vt:i4>0</vt:i4>
      </vt:variant>
      <vt:variant>
        <vt:i4>5</vt:i4>
      </vt:variant>
      <vt:variant>
        <vt:lpwstr>mailto:richa.siddavaatam@nokia.com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6</cp:revision>
  <dcterms:created xsi:type="dcterms:W3CDTF">2025-11-07T15:36:00Z</dcterms:created>
  <dcterms:modified xsi:type="dcterms:W3CDTF">2025-11-07T15:43:00Z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5d077d51-12c5-48da-9327-56ef5cb26d5f</vt:lpwstr>
  </property>
</Properties>
</file>